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30" w:rsidRDefault="00EB6DD9">
      <w:r>
        <w:t>教學實踐研究計畫</w:t>
      </w:r>
      <w:r>
        <w:rPr>
          <w:rFonts w:hint="eastAsia"/>
        </w:rPr>
        <w:t>Q</w:t>
      </w:r>
      <w:r>
        <w:t>&amp;A</w:t>
      </w:r>
    </w:p>
    <w:p w:rsidR="00EB6DD9" w:rsidRDefault="00EB6DD9">
      <w:pPr>
        <w:rPr>
          <w:rFonts w:ascii="微軟正黑體" w:eastAsia="微軟正黑體" w:hAnsi="微軟正黑體"/>
          <w:color w:val="333333"/>
          <w:sz w:val="36"/>
          <w:szCs w:val="36"/>
          <w:shd w:val="clear" w:color="auto" w:fill="EEEEEE"/>
        </w:rPr>
      </w:pPr>
      <w:r>
        <w:rPr>
          <w:rFonts w:hint="eastAsia"/>
        </w:rPr>
        <w:t>Q</w:t>
      </w:r>
      <w:r>
        <w:t>1</w:t>
      </w:r>
      <w:r>
        <w:t>：</w:t>
      </w:r>
      <w:r w:rsidRPr="00624CCA">
        <w:rPr>
          <w:rFonts w:ascii="微軟正黑體" w:eastAsia="微軟正黑體" w:hAnsi="微軟正黑體" w:hint="eastAsia"/>
          <w:color w:val="FF0000"/>
          <w:sz w:val="28"/>
          <w:szCs w:val="24"/>
          <w:shd w:val="clear" w:color="auto" w:fill="EEEEEE"/>
        </w:rPr>
        <w:t>個人帳號相關問題</w:t>
      </w:r>
    </w:p>
    <w:p w:rsidR="00EB6DD9" w:rsidRDefault="00EB6DD9">
      <w:pPr>
        <w:rPr>
          <w:rFonts w:ascii="微軟正黑體" w:eastAsia="微軟正黑體" w:hAnsi="微軟正黑體"/>
          <w:color w:val="333333"/>
          <w:sz w:val="36"/>
          <w:szCs w:val="36"/>
          <w:shd w:val="clear" w:color="auto" w:fill="EEEEEE"/>
        </w:rPr>
      </w:pPr>
      <w:r>
        <w:rPr>
          <w:rFonts w:ascii="微軟正黑體" w:eastAsia="微軟正黑體" w:hAnsi="微軟正黑體" w:hint="eastAsia"/>
          <w:color w:val="333333"/>
          <w:sz w:val="36"/>
          <w:szCs w:val="36"/>
          <w:shd w:val="clear" w:color="auto" w:fill="EEEEEE"/>
        </w:rPr>
        <w:t>A</w:t>
      </w:r>
      <w:r>
        <w:rPr>
          <w:rFonts w:ascii="微軟正黑體" w:eastAsia="微軟正黑體" w:hAnsi="微軟正黑體"/>
          <w:color w:val="333333"/>
          <w:sz w:val="36"/>
          <w:szCs w:val="36"/>
          <w:shd w:val="clear" w:color="auto" w:fill="EEEEEE"/>
        </w:rPr>
        <w:t>：系統網站有彙整帳號相關問題，可以</w:t>
      </w:r>
      <w:proofErr w:type="gramStart"/>
      <w:r>
        <w:rPr>
          <w:rFonts w:ascii="微軟正黑體" w:eastAsia="微軟正黑體" w:hAnsi="微軟正黑體"/>
          <w:color w:val="333333"/>
          <w:sz w:val="36"/>
          <w:szCs w:val="36"/>
          <w:shd w:val="clear" w:color="auto" w:fill="EEEEEE"/>
        </w:rPr>
        <w:t>至官網查詢</w:t>
      </w:r>
      <w:proofErr w:type="gramEnd"/>
    </w:p>
    <w:p w:rsidR="00EB6DD9" w:rsidRDefault="00EB6DD9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36"/>
          <w:szCs w:val="36"/>
          <w:shd w:val="clear" w:color="auto" w:fill="EEEEEE"/>
        </w:rPr>
        <w:t>→</w:t>
      </w:r>
      <w:r w:rsidRPr="00EB6DD9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https://tpr.moe.edu.tw/newsDetail/4b1141f260b5ded50160bb002fee03cb</w:t>
      </w:r>
    </w:p>
    <w:p w:rsidR="00EB6DD9" w:rsidRPr="004D07FB" w:rsidRDefault="00EB6DD9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</w:p>
    <w:p w:rsidR="00EB6DD9" w:rsidRDefault="00EB6DD9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Q2：</w:t>
      </w:r>
      <w:r w:rsidRPr="00624CCA">
        <w:rPr>
          <w:rFonts w:ascii="微軟正黑體" w:eastAsia="微軟正黑體" w:hAnsi="微軟正黑體"/>
          <w:color w:val="FF0000"/>
          <w:sz w:val="28"/>
          <w:szCs w:val="28"/>
          <w:shd w:val="clear" w:color="auto" w:fill="EEEEEE"/>
        </w:rPr>
        <w:t>計畫主持人是否需編列雇主二代健保負擔費用？</w:t>
      </w:r>
    </w:p>
    <w:p w:rsidR="00EB6DD9" w:rsidRDefault="00EB6DD9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A：</w:t>
      </w:r>
      <w:r w:rsidR="00A11B36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（1）</w:t>
      </w:r>
      <w:r w:rsidRPr="00624CCA">
        <w:rPr>
          <w:rFonts w:ascii="微軟正黑體" w:eastAsia="微軟正黑體" w:hAnsi="微軟正黑體"/>
          <w:color w:val="333333"/>
          <w:sz w:val="22"/>
          <w:szCs w:val="36"/>
          <w:highlight w:val="yellow"/>
          <w:shd w:val="clear" w:color="auto" w:fill="EEEEEE"/>
        </w:rPr>
        <w:t>需編列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，</w:t>
      </w:r>
      <w:r w:rsidR="00A11B36" w:rsidRPr="00624CCA">
        <w:rPr>
          <w:rFonts w:ascii="微軟正黑體" w:eastAsia="微軟正黑體" w:hAnsi="微軟正黑體"/>
          <w:color w:val="0070C0"/>
          <w:sz w:val="22"/>
          <w:szCs w:val="36"/>
          <w:shd w:val="clear" w:color="auto" w:fill="EEEEEE"/>
        </w:rPr>
        <w:t>系統會新增欄位給予主持人填寫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。</w:t>
      </w:r>
    </w:p>
    <w:p w:rsidR="00A72B77" w:rsidRDefault="00A11B36" w:rsidP="00624CCA">
      <w:pPr>
        <w:ind w:left="840" w:hangingChars="350" w:hanging="840"/>
        <w:rPr>
          <w:rFonts w:ascii="微軟正黑體" w:eastAsia="微軟正黑體" w:hAnsi="微軟正黑體"/>
        </w:rPr>
      </w:pPr>
      <w:r>
        <w:t xml:space="preserve">  </w:t>
      </w:r>
      <w:r w:rsidRPr="00624CCA">
        <w:rPr>
          <w:rFonts w:ascii="微軟正黑體" w:eastAsia="微軟正黑體" w:hAnsi="微軟正黑體"/>
        </w:rPr>
        <w:t>（2）二代健保分為個人及雇主（學校）負擔兩部分</w:t>
      </w:r>
      <w:r w:rsidR="00A72B77">
        <w:rPr>
          <w:rFonts w:ascii="微軟正黑體" w:eastAsia="微軟正黑體" w:hAnsi="微軟正黑體"/>
        </w:rPr>
        <w:t>：</w:t>
      </w:r>
    </w:p>
    <w:p w:rsidR="00A72B77" w:rsidRPr="00A72B77" w:rsidRDefault="00A11B36" w:rsidP="00A72B7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72B77">
        <w:rPr>
          <w:rFonts w:ascii="微軟正黑體" w:eastAsia="微軟正黑體" w:hAnsi="微軟正黑體"/>
        </w:rPr>
        <w:t>個人（主持人）月薪未超過</w:t>
      </w:r>
      <w:r w:rsidRPr="00A72B77">
        <w:rPr>
          <w:rFonts w:ascii="微軟正黑體" w:eastAsia="微軟正黑體" w:hAnsi="微軟正黑體" w:hint="eastAsia"/>
        </w:rPr>
        <w:t>2</w:t>
      </w:r>
      <w:r w:rsidR="00AE10B0">
        <w:rPr>
          <w:rFonts w:ascii="微軟正黑體" w:eastAsia="微軟正黑體" w:hAnsi="微軟正黑體"/>
        </w:rPr>
        <w:t>4</w:t>
      </w:r>
      <w:r w:rsidRPr="00A72B77">
        <w:rPr>
          <w:rFonts w:ascii="微軟正黑體" w:eastAsia="微軟正黑體" w:hAnsi="微軟正黑體" w:hint="eastAsia"/>
        </w:rPr>
        <w:t>000</w:t>
      </w:r>
      <w:r w:rsidRPr="00A72B77">
        <w:rPr>
          <w:rFonts w:ascii="微軟正黑體" w:eastAsia="微軟正黑體" w:hAnsi="微軟正黑體"/>
        </w:rPr>
        <w:t>元，故不需扣取補充保費</w:t>
      </w:r>
      <w:r w:rsidR="00A72B77">
        <w:rPr>
          <w:rFonts w:ascii="微軟正黑體" w:eastAsia="微軟正黑體" w:hAnsi="微軟正黑體"/>
        </w:rPr>
        <w:t>。</w:t>
      </w:r>
    </w:p>
    <w:p w:rsidR="00EB6DD9" w:rsidRPr="00A72B77" w:rsidRDefault="00A11B36" w:rsidP="00A72B7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72B77">
        <w:rPr>
          <w:rFonts w:ascii="微軟正黑體" w:eastAsia="微軟正黑體" w:hAnsi="微軟正黑體"/>
        </w:rPr>
        <w:t>計畫（學校）負擔：非投保健保薪資</w:t>
      </w:r>
      <w:proofErr w:type="gramStart"/>
      <w:r w:rsidRPr="00A72B77">
        <w:rPr>
          <w:rFonts w:ascii="微軟正黑體" w:eastAsia="微軟正黑體" w:hAnsi="微軟正黑體"/>
        </w:rPr>
        <w:t>所得均需編列</w:t>
      </w:r>
      <w:proofErr w:type="gramEnd"/>
      <w:r w:rsidRPr="00A72B77">
        <w:rPr>
          <w:rFonts w:ascii="微軟正黑體" w:eastAsia="微軟正黑體" w:hAnsi="微軟正黑體"/>
        </w:rPr>
        <w:t>補充保費</w:t>
      </w:r>
      <w:r w:rsidR="00AE0167">
        <w:rPr>
          <w:rFonts w:ascii="微軟正黑體" w:eastAsia="微軟正黑體" w:hAnsi="微軟正黑體"/>
          <w:color w:val="FF0000"/>
        </w:rPr>
        <w:t>2</w:t>
      </w:r>
      <w:r w:rsidRPr="00A72B77">
        <w:rPr>
          <w:rFonts w:ascii="微軟正黑體" w:eastAsia="微軟正黑體" w:hAnsi="微軟正黑體" w:hint="eastAsia"/>
          <w:color w:val="FF0000"/>
        </w:rPr>
        <w:t>.</w:t>
      </w:r>
      <w:r w:rsidR="00AE0167">
        <w:rPr>
          <w:rFonts w:ascii="微軟正黑體" w:eastAsia="微軟正黑體" w:hAnsi="微軟正黑體"/>
          <w:color w:val="FF0000"/>
        </w:rPr>
        <w:t>1</w:t>
      </w:r>
      <w:r w:rsidR="00AE0167" w:rsidRPr="00A72B77">
        <w:rPr>
          <w:rFonts w:ascii="微軟正黑體" w:eastAsia="微軟正黑體" w:hAnsi="微軟正黑體" w:hint="eastAsia"/>
          <w:color w:val="FF0000"/>
        </w:rPr>
        <w:t>1</w:t>
      </w:r>
      <w:r w:rsidRPr="00A72B77">
        <w:rPr>
          <w:rFonts w:ascii="微軟正黑體" w:eastAsia="微軟正黑體" w:hAnsi="微軟正黑體"/>
          <w:color w:val="FF0000"/>
        </w:rPr>
        <w:t>%</w:t>
      </w:r>
      <w:r w:rsidRPr="00A72B77">
        <w:rPr>
          <w:rFonts w:ascii="微軟正黑體" w:eastAsia="微軟正黑體" w:hAnsi="微軟正黑體"/>
        </w:rPr>
        <w:t>。</w:t>
      </w:r>
    </w:p>
    <w:p w:rsidR="00A11B36" w:rsidRPr="00624CCA" w:rsidRDefault="00A11B36">
      <w:pPr>
        <w:rPr>
          <w:rFonts w:ascii="微軟正黑體" w:eastAsia="微軟正黑體" w:hAnsi="微軟正黑體"/>
        </w:rPr>
      </w:pPr>
      <w:r w:rsidRPr="00624CCA">
        <w:rPr>
          <w:rFonts w:ascii="微軟正黑體" w:eastAsia="微軟正黑體" w:hAnsi="微軟正黑體" w:hint="eastAsia"/>
        </w:rPr>
        <w:t>E</w:t>
      </w:r>
      <w:r w:rsidRPr="00624CCA">
        <w:rPr>
          <w:rFonts w:ascii="微軟正黑體" w:eastAsia="微軟正黑體" w:hAnsi="微軟正黑體"/>
        </w:rPr>
        <w:t>X：主持人月薪</w:t>
      </w:r>
      <w:r w:rsidRPr="00624CCA">
        <w:rPr>
          <w:rFonts w:ascii="微軟正黑體" w:eastAsia="微軟正黑體" w:hAnsi="微軟正黑體" w:hint="eastAsia"/>
        </w:rPr>
        <w:t>8000</w:t>
      </w:r>
      <w:r w:rsidRPr="00624CCA">
        <w:rPr>
          <w:rFonts w:ascii="微軟正黑體" w:eastAsia="微軟正黑體" w:hAnsi="微軟正黑體"/>
        </w:rPr>
        <w:t>/月</w:t>
      </w:r>
      <w:r w:rsidRPr="00624CCA">
        <w:rPr>
          <w:rFonts w:ascii="微軟正黑體" w:eastAsia="微軟正黑體" w:hAnsi="微軟正黑體" w:hint="eastAsia"/>
        </w:rPr>
        <w:t>*</w:t>
      </w:r>
      <w:r w:rsidR="002141B7">
        <w:rPr>
          <w:rFonts w:ascii="微軟正黑體" w:eastAsia="微軟正黑體" w:hAnsi="微軟正黑體"/>
        </w:rPr>
        <w:t>2</w:t>
      </w:r>
      <w:r w:rsidRPr="00624CCA">
        <w:rPr>
          <w:rFonts w:ascii="微軟正黑體" w:eastAsia="微軟正黑體" w:hAnsi="微軟正黑體" w:hint="eastAsia"/>
        </w:rPr>
        <w:t>.</w:t>
      </w:r>
      <w:r w:rsidR="002141B7">
        <w:rPr>
          <w:rFonts w:ascii="微軟正黑體" w:eastAsia="微軟正黑體" w:hAnsi="微軟正黑體"/>
        </w:rPr>
        <w:t>1</w:t>
      </w:r>
      <w:r w:rsidRPr="00624CCA">
        <w:rPr>
          <w:rFonts w:ascii="微軟正黑體" w:eastAsia="微軟正黑體" w:hAnsi="微軟正黑體" w:hint="eastAsia"/>
        </w:rPr>
        <w:t>1</w:t>
      </w:r>
      <w:r w:rsidRPr="00624CCA">
        <w:rPr>
          <w:rFonts w:ascii="微軟正黑體" w:eastAsia="微軟正黑體" w:hAnsi="微軟正黑體"/>
        </w:rPr>
        <w:t>%＝</w:t>
      </w:r>
      <w:r w:rsidR="002141B7">
        <w:rPr>
          <w:rFonts w:ascii="微軟正黑體" w:eastAsia="微軟正黑體" w:hAnsi="微軟正黑體"/>
        </w:rPr>
        <w:t>168</w:t>
      </w:r>
      <w:r w:rsidRPr="00624CCA">
        <w:rPr>
          <w:rFonts w:ascii="微軟正黑體" w:eastAsia="微軟正黑體" w:hAnsi="微軟正黑體"/>
        </w:rPr>
        <w:t>.8→二代健保補充保費</w:t>
      </w:r>
      <w:proofErr w:type="gramStart"/>
      <w:r w:rsidRPr="00624CCA">
        <w:rPr>
          <w:rFonts w:ascii="微軟正黑體" w:eastAsia="微軟正黑體" w:hAnsi="微軟正黑體"/>
        </w:rPr>
        <w:t>每月要編</w:t>
      </w:r>
      <w:r w:rsidR="002141B7">
        <w:rPr>
          <w:rFonts w:ascii="微軟正黑體" w:eastAsia="微軟正黑體" w:hAnsi="微軟正黑體"/>
          <w:color w:val="0070C0"/>
        </w:rPr>
        <w:t>169</w:t>
      </w:r>
      <w:r w:rsidRPr="00624CCA">
        <w:rPr>
          <w:rFonts w:ascii="微軟正黑體" w:eastAsia="微軟正黑體" w:hAnsi="微軟正黑體"/>
        </w:rPr>
        <w:t>元</w:t>
      </w:r>
      <w:proofErr w:type="gramEnd"/>
    </w:p>
    <w:p w:rsidR="00BC6034" w:rsidRDefault="00A11B36" w:rsidP="00F73E5B">
      <w:pPr>
        <w:ind w:firstLineChars="200" w:firstLine="480"/>
        <w:rPr>
          <w:rFonts w:ascii="微軟正黑體" w:eastAsia="微軟正黑體" w:hAnsi="微軟正黑體"/>
        </w:rPr>
      </w:pPr>
      <w:r w:rsidRPr="00624CCA">
        <w:rPr>
          <w:rFonts w:ascii="微軟正黑體" w:eastAsia="微軟正黑體" w:hAnsi="微軟正黑體"/>
        </w:rPr>
        <w:t>故主持人人事費</w:t>
      </w:r>
      <w:r w:rsidR="00F73E5B" w:rsidRPr="00A72B77">
        <w:rPr>
          <w:rFonts w:ascii="微軟正黑體" w:eastAsia="微軟正黑體" w:hAnsi="微軟正黑體"/>
          <w:u w:val="single"/>
        </w:rPr>
        <w:t>總</w:t>
      </w:r>
      <w:r w:rsidRPr="00A72B77">
        <w:rPr>
          <w:rFonts w:ascii="微軟正黑體" w:eastAsia="微軟正黑體" w:hAnsi="微軟正黑體"/>
          <w:u w:val="single"/>
        </w:rPr>
        <w:t>預算</w:t>
      </w:r>
      <w:r w:rsidRPr="00624CCA">
        <w:rPr>
          <w:rFonts w:ascii="微軟正黑體" w:eastAsia="微軟正黑體" w:hAnsi="微軟正黑體"/>
        </w:rPr>
        <w:t>為：</w:t>
      </w:r>
    </w:p>
    <w:p w:rsidR="00A11B36" w:rsidRPr="00624CCA" w:rsidRDefault="00A11B36" w:rsidP="00F73E5B">
      <w:pPr>
        <w:ind w:firstLineChars="200" w:firstLine="480"/>
        <w:rPr>
          <w:rFonts w:ascii="微軟正黑體" w:eastAsia="微軟正黑體" w:hAnsi="微軟正黑體"/>
        </w:rPr>
      </w:pPr>
      <w:r w:rsidRPr="00624CCA">
        <w:rPr>
          <w:rFonts w:ascii="微軟正黑體" w:eastAsia="微軟正黑體" w:hAnsi="微軟正黑體"/>
        </w:rPr>
        <w:t>本薪（</w:t>
      </w:r>
      <w:r w:rsidRPr="00624CCA">
        <w:rPr>
          <w:rFonts w:ascii="微軟正黑體" w:eastAsia="微軟正黑體" w:hAnsi="微軟正黑體" w:hint="eastAsia"/>
        </w:rPr>
        <w:t>8000*12</w:t>
      </w:r>
      <w:r w:rsidR="004741B4">
        <w:rPr>
          <w:rFonts w:ascii="微軟正黑體" w:eastAsia="微軟正黑體" w:hAnsi="微軟正黑體" w:hint="eastAsia"/>
        </w:rPr>
        <w:t>月</w:t>
      </w:r>
      <w:r w:rsidRPr="00624CCA">
        <w:rPr>
          <w:rFonts w:ascii="微軟正黑體" w:eastAsia="微軟正黑體" w:hAnsi="微軟正黑體"/>
        </w:rPr>
        <w:t>）</w:t>
      </w:r>
      <w:r w:rsidRPr="00624CCA">
        <w:rPr>
          <w:rFonts w:ascii="微軟正黑體" w:eastAsia="微軟正黑體" w:hAnsi="微軟正黑體" w:hint="eastAsia"/>
        </w:rPr>
        <w:t>+</w:t>
      </w:r>
      <w:r w:rsidRPr="00624CCA">
        <w:rPr>
          <w:rFonts w:ascii="微軟正黑體" w:eastAsia="微軟正黑體" w:hAnsi="微軟正黑體"/>
        </w:rPr>
        <w:t>雇主補充保費（8000*12*</w:t>
      </w:r>
      <w:r w:rsidR="002141B7">
        <w:rPr>
          <w:rFonts w:ascii="微軟正黑體" w:eastAsia="微軟正黑體" w:hAnsi="微軟正黑體"/>
        </w:rPr>
        <w:t>2.11</w:t>
      </w:r>
      <w:r w:rsidRPr="00624CCA">
        <w:rPr>
          <w:rFonts w:ascii="微軟正黑體" w:eastAsia="微軟正黑體" w:hAnsi="微軟正黑體"/>
        </w:rPr>
        <w:t>%）</w:t>
      </w:r>
      <w:r w:rsidR="00F73E5B" w:rsidRPr="00624CCA">
        <w:rPr>
          <w:rFonts w:ascii="微軟正黑體" w:eastAsia="微軟正黑體" w:hAnsi="微軟正黑體"/>
        </w:rPr>
        <w:t>＝</w:t>
      </w:r>
      <w:r w:rsidR="002141B7" w:rsidRPr="00F2420F">
        <w:rPr>
          <w:rFonts w:ascii="微軟正黑體" w:eastAsia="微軟正黑體" w:hAnsi="微軟正黑體" w:hint="eastAsia"/>
          <w:color w:val="FF0000"/>
        </w:rPr>
        <w:t>9</w:t>
      </w:r>
      <w:r w:rsidR="002141B7" w:rsidRPr="00F2420F">
        <w:rPr>
          <w:rFonts w:ascii="微軟正黑體" w:eastAsia="微軟正黑體" w:hAnsi="微軟正黑體"/>
          <w:color w:val="FF0000"/>
        </w:rPr>
        <w:t>8</w:t>
      </w:r>
      <w:r w:rsidR="00F73E5B" w:rsidRPr="00F2420F">
        <w:rPr>
          <w:rFonts w:ascii="微軟正黑體" w:eastAsia="微軟正黑體" w:hAnsi="微軟正黑體"/>
          <w:color w:val="FF0000"/>
        </w:rPr>
        <w:t>,</w:t>
      </w:r>
      <w:r w:rsidR="002141B7">
        <w:rPr>
          <w:rFonts w:ascii="微軟正黑體" w:eastAsia="微軟正黑體" w:hAnsi="微軟正黑體"/>
          <w:color w:val="FF0000"/>
        </w:rPr>
        <w:t>026</w:t>
      </w:r>
      <w:r w:rsidR="00F73E5B" w:rsidRPr="00624CCA">
        <w:rPr>
          <w:rFonts w:ascii="微軟正黑體" w:eastAsia="微軟正黑體" w:hAnsi="微軟正黑體"/>
        </w:rPr>
        <w:t>元</w:t>
      </w:r>
      <w:r w:rsidR="00BC6034" w:rsidRPr="00BC6034">
        <w:rPr>
          <w:rFonts w:ascii="微軟正黑體" w:eastAsia="微軟正黑體" w:hAnsi="微軟正黑體" w:hint="eastAsia"/>
          <w:color w:val="0070C0"/>
          <w:sz w:val="22"/>
        </w:rPr>
        <w:t>(實際金額以系統計算為主)</w:t>
      </w:r>
    </w:p>
    <w:p w:rsidR="00F73E5B" w:rsidRDefault="00F73E5B" w:rsidP="00F73E5B"/>
    <w:p w:rsidR="00F73E5B" w:rsidRPr="00A72B77" w:rsidRDefault="00F73E5B" w:rsidP="00F73E5B">
      <w:pPr>
        <w:rPr>
          <w:rFonts w:ascii="微軟正黑體" w:eastAsia="微軟正黑體" w:hAnsi="微軟正黑體"/>
          <w:color w:val="FF0000"/>
          <w:sz w:val="28"/>
          <w:szCs w:val="28"/>
          <w:shd w:val="clear" w:color="auto" w:fill="EEEEEE"/>
        </w:rPr>
      </w:pPr>
      <w:r w:rsidRPr="00A72B77">
        <w:rPr>
          <w:rFonts w:ascii="微軟正黑體" w:eastAsia="微軟正黑體" w:hAnsi="微軟正黑體"/>
          <w:color w:val="FF0000"/>
          <w:sz w:val="28"/>
          <w:szCs w:val="28"/>
          <w:shd w:val="clear" w:color="auto" w:fill="EEEEEE"/>
        </w:rPr>
        <w:t>Q3：計畫兼任助理費用怎麼編列？</w:t>
      </w:r>
    </w:p>
    <w:p w:rsidR="00F73E5B" w:rsidRDefault="00F73E5B" w:rsidP="00F73E5B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A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：（1）兼任助理</w:t>
      </w:r>
      <w:r w:rsidR="00AE10B0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(勞僱型)</w:t>
      </w:r>
      <w:r w:rsidR="00C2245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：希聘任本校學生</w:t>
      </w:r>
      <w:bookmarkStart w:id="0" w:name="_GoBack"/>
      <w:bookmarkEnd w:id="0"/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。</w:t>
      </w:r>
    </w:p>
    <w:p w:rsidR="004D2FBD" w:rsidRDefault="00F73E5B" w:rsidP="00A72B77">
      <w:pPr>
        <w:ind w:left="880" w:hangingChars="400" w:hanging="880"/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 xml:space="preserve"> 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 xml:space="preserve">  （2）</w:t>
      </w:r>
      <w:r w:rsidR="004D2FBD" w:rsidRPr="00A72B77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兼任助理</w:t>
      </w:r>
      <w:r w:rsidR="00AE10B0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(</w:t>
      </w:r>
      <w:proofErr w:type="gramStart"/>
      <w:r w:rsidR="00AE10B0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勞</w:t>
      </w:r>
      <w:proofErr w:type="gramEnd"/>
      <w:r w:rsidR="00AE10B0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僱型)</w:t>
      </w:r>
      <w:r w:rsid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：</w:t>
      </w:r>
      <w:r w:rsidR="004D2FBD"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所有產生費用請填入系統</w:t>
      </w:r>
      <w:r w:rsidR="004D2FBD" w:rsidRPr="004D2FBD">
        <w:rPr>
          <w:rFonts w:ascii="微軟正黑體" w:eastAsia="微軟正黑體" w:hAnsi="微軟正黑體"/>
          <w:color w:val="333333"/>
          <w:sz w:val="22"/>
          <w:szCs w:val="36"/>
          <w:highlight w:val="yellow"/>
          <w:shd w:val="clear" w:color="auto" w:fill="EEEEEE"/>
        </w:rPr>
        <w:t>兼任行政助理費用</w:t>
      </w:r>
      <w:r w:rsidR="004D2FBD"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欄位</w:t>
      </w:r>
      <w:r w:rsid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，屬於</w:t>
      </w:r>
      <w:r w:rsidR="004D2FBD" w:rsidRPr="009D3D45">
        <w:rPr>
          <w:rFonts w:ascii="微軟正黑體" w:eastAsia="微軟正黑體" w:hAnsi="微軟正黑體"/>
          <w:color w:val="0070C0"/>
          <w:sz w:val="22"/>
          <w:szCs w:val="36"/>
          <w:shd w:val="clear" w:color="auto" w:fill="EEEEEE"/>
        </w:rPr>
        <w:t>人事費</w:t>
      </w:r>
      <w:r w:rsid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。</w:t>
      </w:r>
    </w:p>
    <w:p w:rsidR="00F73E5B" w:rsidRDefault="00F73E5B" w:rsidP="004D2FBD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 w:rsidRPr="004D2FBD">
        <w:rPr>
          <w:rFonts w:ascii="微軟正黑體" w:eastAsia="微軟正黑體" w:hAnsi="微軟正黑體"/>
          <w:color w:val="333333"/>
          <w:sz w:val="22"/>
          <w:szCs w:val="36"/>
          <w:u w:val="single"/>
          <w:shd w:val="clear" w:color="auto" w:fill="EEEEEE"/>
        </w:rPr>
        <w:t>長期</w:t>
      </w:r>
      <w:r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聘任（連續3個月且每週</w:t>
      </w:r>
      <w:r w:rsidRPr="004D2FBD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1</w:t>
      </w:r>
      <w:r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2小時以上）者，</w:t>
      </w:r>
      <w:r w:rsidRPr="004D2FBD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需編列健保費用</w:t>
      </w:r>
      <w:r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。</w:t>
      </w:r>
    </w:p>
    <w:p w:rsidR="004D2FBD" w:rsidRPr="004D2FBD" w:rsidRDefault="004D2FBD" w:rsidP="004D2FBD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u w:val="single"/>
          <w:shd w:val="clear" w:color="auto" w:fill="EEEEEE"/>
        </w:rPr>
        <w:t>短期</w:t>
      </w:r>
      <w:r w:rsidRP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聘任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（未滿3個月）者，需編列二代健保費用。</w:t>
      </w:r>
    </w:p>
    <w:p w:rsidR="00F73E5B" w:rsidRDefault="00F73E5B" w:rsidP="00A72B77">
      <w:pPr>
        <w:ind w:leftChars="150" w:left="910" w:hangingChars="250" w:hanging="55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（3）</w:t>
      </w:r>
      <w:r w:rsidR="004D2FBD" w:rsidRPr="004D2FBD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臨時工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產生的</w:t>
      </w:r>
      <w:r w:rsidR="004D2FBD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工讀費用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，請填在</w:t>
      </w:r>
      <w:r w:rsidRPr="00A72B77">
        <w:rPr>
          <w:rFonts w:ascii="微軟正黑體" w:eastAsia="微軟正黑體" w:hAnsi="微軟正黑體"/>
          <w:color w:val="0070C0"/>
          <w:sz w:val="22"/>
          <w:szCs w:val="36"/>
          <w:u w:val="single"/>
          <w:shd w:val="clear" w:color="auto" w:fill="EEEEEE"/>
        </w:rPr>
        <w:t>業務費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裡面，臨時工不需編列健保費，但須編列</w:t>
      </w:r>
      <w:r w:rsidRPr="00A72B77">
        <w:rPr>
          <w:rFonts w:ascii="微軟正黑體" w:eastAsia="微軟正黑體" w:hAnsi="微軟正黑體"/>
          <w:color w:val="333333"/>
          <w:sz w:val="22"/>
          <w:szCs w:val="36"/>
          <w:u w:val="single"/>
          <w:shd w:val="clear" w:color="auto" w:fill="EEEEEE"/>
        </w:rPr>
        <w:t>二代健保補充保費</w:t>
      </w:r>
      <w:r w:rsidR="002141B7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2.11</w:t>
      </w:r>
      <w:r w:rsidR="00A72B77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%</w:t>
      </w:r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，考量短期日薪</w:t>
      </w:r>
      <w:proofErr w:type="gramStart"/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勞</w:t>
      </w:r>
      <w:proofErr w:type="gramEnd"/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健保費較多，建議</w:t>
      </w:r>
      <w:r w:rsidR="008F12E4" w:rsidRPr="00ED5D66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臨時工時數</w:t>
      </w:r>
      <w:r w:rsidR="004741B4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不宜太少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。</w:t>
      </w:r>
    </w:p>
    <w:p w:rsidR="00A72B77" w:rsidRDefault="00A72B77" w:rsidP="00A72B77">
      <w:pPr>
        <w:ind w:leftChars="150" w:left="910" w:hangingChars="250" w:hanging="55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</w:p>
    <w:p w:rsidR="00A72B77" w:rsidRDefault="00A72B77" w:rsidP="00A72B77">
      <w:pPr>
        <w:ind w:leftChars="150" w:left="910" w:hangingChars="250" w:hanging="55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</w:p>
    <w:p w:rsidR="00A72B77" w:rsidRPr="00F73E5B" w:rsidRDefault="002D3F6A" w:rsidP="00A72B77">
      <w:pPr>
        <w:ind w:leftChars="150" w:left="910" w:hangingChars="250" w:hanging="55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noProof/>
          <w:color w:val="333333"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275B" wp14:editId="4A84A5A6">
                <wp:simplePos x="0" y="0"/>
                <wp:positionH relativeFrom="column">
                  <wp:posOffset>752475</wp:posOffset>
                </wp:positionH>
                <wp:positionV relativeFrom="paragraph">
                  <wp:posOffset>-209550</wp:posOffset>
                </wp:positionV>
                <wp:extent cx="5753100" cy="600075"/>
                <wp:effectExtent l="0" t="0" r="19050" b="371475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0075"/>
                        </a:xfrm>
                        <a:prstGeom prst="wedgeRectCallout">
                          <a:avLst>
                            <a:gd name="adj1" fmla="val 22155"/>
                            <a:gd name="adj2" fmla="val 10317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F6A" w:rsidRDefault="00AE10B0" w:rsidP="002D3F6A">
                            <w:pPr>
                              <w:jc w:val="center"/>
                            </w:pPr>
                            <w:proofErr w:type="gramStart"/>
                            <w:r>
                              <w:t>110</w:t>
                            </w:r>
                            <w:proofErr w:type="gramEnd"/>
                            <w:r w:rsidR="002D3F6A">
                              <w:t>年度基本工資會調漲</w:t>
                            </w:r>
                            <w:r w:rsidR="002D3F6A">
                              <w:rPr>
                                <w:rFonts w:hint="eastAsia"/>
                              </w:rPr>
                              <w:t>，臨時工</w:t>
                            </w:r>
                            <w:r w:rsidR="00ED5D66">
                              <w:rPr>
                                <w:rFonts w:hint="eastAsia"/>
                              </w:rPr>
                              <w:t>請</w:t>
                            </w:r>
                            <w:r w:rsidR="002D3F6A">
                              <w:t>以</w:t>
                            </w:r>
                            <w:r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>160</w:t>
                            </w:r>
                            <w:r w:rsidR="002D3F6A" w:rsidRPr="00ED5D66">
                              <w:rPr>
                                <w:rFonts w:hint="eastAsia"/>
                                <w:b/>
                                <w:color w:val="000000" w:themeColor="text1"/>
                                <w:highlight w:val="yellow"/>
                              </w:rPr>
                              <w:t>時</w:t>
                            </w:r>
                            <w:proofErr w:type="gramStart"/>
                            <w:r w:rsidR="002D3F6A" w:rsidRPr="00ED5D66">
                              <w:rPr>
                                <w:rFonts w:hint="eastAsia"/>
                                <w:b/>
                                <w:color w:val="000000" w:themeColor="text1"/>
                                <w:highlight w:val="yellow"/>
                              </w:rPr>
                              <w:t>薪</w:t>
                            </w:r>
                            <w:proofErr w:type="gramEnd"/>
                            <w:r w:rsidR="002D3F6A">
                              <w:t>編列</w:t>
                            </w:r>
                            <w:r w:rsidR="002D3F6A">
                              <w:rPr>
                                <w:rFonts w:hint="eastAsia"/>
                              </w:rPr>
                              <w:t>，月聘的請先以最高的月薪編列，以免</w:t>
                            </w:r>
                            <w:proofErr w:type="gramStart"/>
                            <w:r w:rsidR="002D3F6A">
                              <w:rPr>
                                <w:rFonts w:hint="eastAsia"/>
                              </w:rPr>
                              <w:t>勞</w:t>
                            </w:r>
                            <w:proofErr w:type="gramEnd"/>
                            <w:r w:rsidR="002D3F6A">
                              <w:rPr>
                                <w:rFonts w:hint="eastAsia"/>
                              </w:rPr>
                              <w:t>健保費也調漲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A27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6" type="#_x0000_t61" style="position:absolute;left:0;text-align:left;margin-left:59.25pt;margin-top:-16.5pt;width:45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" adj="15585,3308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D3F6A" w:rsidRDefault="00AE10B0" w:rsidP="002D3F6A">
                      <w:pPr>
                        <w:jc w:val="center"/>
                      </w:pPr>
                      <w:proofErr w:type="gramStart"/>
                      <w:r>
                        <w:t>110</w:t>
                      </w:r>
                      <w:proofErr w:type="gramEnd"/>
                      <w:r w:rsidR="002D3F6A">
                        <w:t>年度基本工資會調漲</w:t>
                      </w:r>
                      <w:r w:rsidR="002D3F6A">
                        <w:rPr>
                          <w:rFonts w:hint="eastAsia"/>
                        </w:rPr>
                        <w:t>，臨時工</w:t>
                      </w:r>
                      <w:r w:rsidR="00ED5D66">
                        <w:rPr>
                          <w:rFonts w:hint="eastAsia"/>
                        </w:rPr>
                        <w:t>請</w:t>
                      </w:r>
                      <w:r w:rsidR="002D3F6A">
                        <w:t>以</w:t>
                      </w:r>
                      <w:r>
                        <w:rPr>
                          <w:b/>
                          <w:color w:val="000000" w:themeColor="text1"/>
                          <w:highlight w:val="yellow"/>
                        </w:rPr>
                        <w:t>160</w:t>
                      </w:r>
                      <w:r w:rsidR="002D3F6A" w:rsidRPr="00ED5D66">
                        <w:rPr>
                          <w:rFonts w:hint="eastAsia"/>
                          <w:b/>
                          <w:color w:val="000000" w:themeColor="text1"/>
                          <w:highlight w:val="yellow"/>
                        </w:rPr>
                        <w:t>時</w:t>
                      </w:r>
                      <w:proofErr w:type="gramStart"/>
                      <w:r w:rsidR="002D3F6A" w:rsidRPr="00ED5D66">
                        <w:rPr>
                          <w:rFonts w:hint="eastAsia"/>
                          <w:b/>
                          <w:color w:val="000000" w:themeColor="text1"/>
                          <w:highlight w:val="yellow"/>
                        </w:rPr>
                        <w:t>薪</w:t>
                      </w:r>
                      <w:proofErr w:type="gramEnd"/>
                      <w:r w:rsidR="002D3F6A">
                        <w:t>編列</w:t>
                      </w:r>
                      <w:r w:rsidR="002D3F6A">
                        <w:rPr>
                          <w:rFonts w:hint="eastAsia"/>
                        </w:rPr>
                        <w:t>，月聘的請先以最高的月薪編列，以免</w:t>
                      </w:r>
                      <w:proofErr w:type="gramStart"/>
                      <w:r w:rsidR="002D3F6A">
                        <w:rPr>
                          <w:rFonts w:hint="eastAsia"/>
                        </w:rPr>
                        <w:t>勞</w:t>
                      </w:r>
                      <w:proofErr w:type="gramEnd"/>
                      <w:r w:rsidR="002D3F6A">
                        <w:rPr>
                          <w:rFonts w:hint="eastAsia"/>
                        </w:rPr>
                        <w:t>健保費也調漲</w:t>
                      </w:r>
                    </w:p>
                  </w:txbxContent>
                </v:textbox>
              </v:shape>
            </w:pict>
          </mc:Fallback>
        </mc:AlternateContent>
      </w:r>
    </w:p>
    <w:p w:rsidR="00F73E5B" w:rsidRPr="00A72B77" w:rsidRDefault="00F73E5B" w:rsidP="00A72B77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 w:rsidRPr="00A72B77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為方便教師編列，依據</w:t>
      </w:r>
      <w:proofErr w:type="gramStart"/>
      <w:r w:rsidRPr="00A72B77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勞</w:t>
      </w:r>
      <w:proofErr w:type="gramEnd"/>
      <w:r w:rsidRPr="00A72B77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健保相關規定整理如下，提供各位教師參考：</w:t>
      </w:r>
    </w:p>
    <w:p w:rsidR="00F73E5B" w:rsidRDefault="00F73E5B" w:rsidP="00F73E5B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兼任助理</w:t>
      </w:r>
      <w:r w:rsidR="0003424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（學生）</w:t>
      </w:r>
      <w:r w:rsidR="000370CF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雇主應負擔</w:t>
      </w:r>
      <w:r w:rsidR="0003424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預算：</w:t>
      </w:r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(本金額僅為參考，實際以學校系統扣帳金額為主</w:t>
      </w:r>
      <w:proofErr w:type="gramStart"/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唷</w:t>
      </w:r>
      <w:proofErr w:type="gramEnd"/>
      <w:r w:rsidR="008F12E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!)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59"/>
        <w:gridCol w:w="2385"/>
        <w:gridCol w:w="1983"/>
        <w:gridCol w:w="1940"/>
      </w:tblGrid>
      <w:tr w:rsidR="000370CF" w:rsidTr="004D2FBD">
        <w:tc>
          <w:tcPr>
            <w:tcW w:w="2689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級距</w:t>
            </w:r>
          </w:p>
        </w:tc>
        <w:tc>
          <w:tcPr>
            <w:tcW w:w="1459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勞退金</w:t>
            </w:r>
          </w:p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（金額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*6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%）</w:t>
            </w:r>
          </w:p>
        </w:tc>
        <w:tc>
          <w:tcPr>
            <w:tcW w:w="2385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勞保金</w:t>
            </w:r>
          </w:p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（低於11000皆為</w:t>
            </w:r>
            <w:r w:rsidR="00AE10B0"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905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）</w:t>
            </w:r>
          </w:p>
        </w:tc>
        <w:tc>
          <w:tcPr>
            <w:tcW w:w="1983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健保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(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月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)</w:t>
            </w:r>
            <w:r w:rsidR="00624CCA"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 xml:space="preserve"> </w:t>
            </w:r>
          </w:p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（長期助理）</w:t>
            </w:r>
          </w:p>
        </w:tc>
        <w:tc>
          <w:tcPr>
            <w:tcW w:w="1940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二代健保補充保費（短期助理）</w:t>
            </w:r>
          </w:p>
        </w:tc>
      </w:tr>
      <w:tr w:rsidR="000370CF" w:rsidTr="004D2FBD">
        <w:tc>
          <w:tcPr>
            <w:tcW w:w="2689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&lt;=3000</w:t>
            </w:r>
          </w:p>
        </w:tc>
        <w:tc>
          <w:tcPr>
            <w:tcW w:w="1459" w:type="dxa"/>
          </w:tcPr>
          <w:p w:rsidR="000370CF" w:rsidRDefault="000370CF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180</w:t>
            </w:r>
          </w:p>
        </w:tc>
        <w:tc>
          <w:tcPr>
            <w:tcW w:w="2385" w:type="dxa"/>
          </w:tcPr>
          <w:p w:rsidR="000370CF" w:rsidRDefault="00AE10B0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905</w:t>
            </w:r>
          </w:p>
        </w:tc>
        <w:tc>
          <w:tcPr>
            <w:tcW w:w="1983" w:type="dxa"/>
          </w:tcPr>
          <w:p w:rsidR="000370CF" w:rsidRPr="00523D3B" w:rsidRDefault="004B6E50" w:rsidP="000370CF">
            <w:pPr>
              <w:snapToGrid w:val="0"/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  <w:t>,176</w:t>
            </w:r>
          </w:p>
        </w:tc>
        <w:tc>
          <w:tcPr>
            <w:tcW w:w="1940" w:type="dxa"/>
          </w:tcPr>
          <w:p w:rsidR="000370CF" w:rsidRDefault="00523D3B" w:rsidP="000370CF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月薪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*</w:t>
            </w:r>
            <w:r w:rsidR="00875C0D"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2.11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%</w:t>
            </w:r>
          </w:p>
        </w:tc>
      </w:tr>
      <w:tr w:rsidR="000370CF" w:rsidTr="004D2FBD">
        <w:tc>
          <w:tcPr>
            <w:tcW w:w="2689" w:type="dxa"/>
          </w:tcPr>
          <w:p w:rsidR="000370CF" w:rsidRDefault="000370CF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3001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-4500</w:t>
            </w:r>
          </w:p>
        </w:tc>
        <w:tc>
          <w:tcPr>
            <w:tcW w:w="1459" w:type="dxa"/>
          </w:tcPr>
          <w:p w:rsidR="000370CF" w:rsidRDefault="000370CF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270</w:t>
            </w:r>
          </w:p>
        </w:tc>
        <w:tc>
          <w:tcPr>
            <w:tcW w:w="2385" w:type="dxa"/>
          </w:tcPr>
          <w:p w:rsidR="000370CF" w:rsidRPr="00527E27" w:rsidRDefault="00AE10B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905</w:t>
            </w:r>
          </w:p>
        </w:tc>
        <w:tc>
          <w:tcPr>
            <w:tcW w:w="1983" w:type="dxa"/>
          </w:tcPr>
          <w:p w:rsidR="000370CF" w:rsidRPr="00523D3B" w:rsidRDefault="004B6E5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  <w:t>,176</w:t>
            </w:r>
          </w:p>
        </w:tc>
        <w:tc>
          <w:tcPr>
            <w:tcW w:w="1940" w:type="dxa"/>
          </w:tcPr>
          <w:p w:rsidR="000370CF" w:rsidRDefault="00523D3B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月薪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*</w:t>
            </w:r>
            <w:r w:rsidR="00875C0D"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2.11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%</w:t>
            </w:r>
          </w:p>
        </w:tc>
      </w:tr>
      <w:tr w:rsidR="000370CF" w:rsidTr="004D2FBD">
        <w:tc>
          <w:tcPr>
            <w:tcW w:w="2689" w:type="dxa"/>
          </w:tcPr>
          <w:p w:rsidR="000370CF" w:rsidRDefault="000370CF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4501-5000</w:t>
            </w:r>
          </w:p>
        </w:tc>
        <w:tc>
          <w:tcPr>
            <w:tcW w:w="1459" w:type="dxa"/>
          </w:tcPr>
          <w:p w:rsidR="000370CF" w:rsidRDefault="000370CF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360</w:t>
            </w:r>
          </w:p>
        </w:tc>
        <w:tc>
          <w:tcPr>
            <w:tcW w:w="2385" w:type="dxa"/>
          </w:tcPr>
          <w:p w:rsidR="000370CF" w:rsidRPr="00527E27" w:rsidRDefault="00AE10B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905</w:t>
            </w:r>
          </w:p>
        </w:tc>
        <w:tc>
          <w:tcPr>
            <w:tcW w:w="1983" w:type="dxa"/>
          </w:tcPr>
          <w:p w:rsidR="000370CF" w:rsidRPr="00523D3B" w:rsidRDefault="004B6E5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  <w:t>,176</w:t>
            </w:r>
          </w:p>
        </w:tc>
        <w:tc>
          <w:tcPr>
            <w:tcW w:w="1940" w:type="dxa"/>
          </w:tcPr>
          <w:p w:rsidR="000370CF" w:rsidRDefault="00A72B77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月薪</w:t>
            </w: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*</w:t>
            </w:r>
            <w:r w:rsidR="00875C0D"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2.11</w:t>
            </w: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%</w:t>
            </w:r>
          </w:p>
        </w:tc>
      </w:tr>
      <w:tr w:rsidR="004D2FBD" w:rsidTr="00ED5D66">
        <w:tc>
          <w:tcPr>
            <w:tcW w:w="2689" w:type="dxa"/>
          </w:tcPr>
          <w:p w:rsidR="00F45979" w:rsidRDefault="004D2FBD" w:rsidP="00F73E5B">
            <w:pPr>
              <w:rPr>
                <w:rFonts w:ascii="微軟正黑體" w:eastAsia="微軟正黑體" w:hAnsi="微軟正黑體"/>
                <w:color w:val="FF0000"/>
                <w:sz w:val="20"/>
                <w:szCs w:val="36"/>
                <w:shd w:val="clear" w:color="auto" w:fill="EEEEEE"/>
              </w:rPr>
            </w:pPr>
            <w:r w:rsidRPr="004D2FB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臨時工，時薪</w:t>
            </w:r>
            <w:r w:rsidR="00AE10B0">
              <w:rPr>
                <w:rFonts w:ascii="微軟正黑體" w:eastAsia="微軟正黑體" w:hAnsi="微軟正黑體" w:hint="eastAsia"/>
                <w:color w:val="FF0000"/>
                <w:sz w:val="20"/>
                <w:szCs w:val="36"/>
                <w:highlight w:val="yellow"/>
                <w:shd w:val="clear" w:color="auto" w:fill="EEEEEE"/>
              </w:rPr>
              <w:t>160</w:t>
            </w:r>
            <w:r w:rsidRPr="00F45979">
              <w:rPr>
                <w:rFonts w:ascii="微軟正黑體" w:eastAsia="微軟正黑體" w:hAnsi="微軟正黑體"/>
                <w:color w:val="FF0000"/>
                <w:sz w:val="20"/>
                <w:szCs w:val="36"/>
                <w:highlight w:val="yellow"/>
                <w:shd w:val="clear" w:color="auto" w:fill="EEEEEE"/>
              </w:rPr>
              <w:t>元</w:t>
            </w:r>
          </w:p>
          <w:p w:rsidR="004D2FBD" w:rsidRPr="00F45979" w:rsidRDefault="00F45979" w:rsidP="00F73E5B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36"/>
                <w:shd w:val="clear" w:color="auto" w:fill="EEEEEE"/>
              </w:rPr>
            </w:pPr>
            <w:r w:rsidRPr="00F459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36"/>
                <w:highlight w:val="yellow"/>
                <w:shd w:val="clear" w:color="auto" w:fill="EEEEEE"/>
              </w:rPr>
              <w:t>(</w:t>
            </w:r>
            <w:r w:rsidR="00AE10B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36"/>
                <w:highlight w:val="yellow"/>
                <w:shd w:val="clear" w:color="auto" w:fill="EEEEEE"/>
              </w:rPr>
              <w:t>110</w:t>
            </w:r>
            <w:r w:rsidRPr="00F459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36"/>
                <w:highlight w:val="yellow"/>
                <w:shd w:val="clear" w:color="auto" w:fill="EEEEEE"/>
              </w:rPr>
              <w:t>年基本工資調漲)</w:t>
            </w:r>
          </w:p>
          <w:p w:rsidR="004D2FBD" w:rsidRPr="004D2FBD" w:rsidRDefault="004D2FBD" w:rsidP="004D2FBD">
            <w:pPr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</w:pPr>
          </w:p>
        </w:tc>
        <w:tc>
          <w:tcPr>
            <w:tcW w:w="1459" w:type="dxa"/>
          </w:tcPr>
          <w:p w:rsidR="004D2FBD" w:rsidRDefault="00AE10B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36"/>
                <w:shd w:val="clear" w:color="auto" w:fill="EEEEEE"/>
              </w:rPr>
              <w:t>90</w:t>
            </w:r>
          </w:p>
          <w:p w:rsidR="00172F6D" w:rsidRPr="004D2FBD" w:rsidRDefault="00172F6D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 w:rsidRPr="00172F6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（以每日</w:t>
            </w:r>
            <w:r w:rsidRPr="00172F6D">
              <w:rPr>
                <w:rFonts w:ascii="微軟正黑體" w:eastAsia="微軟正黑體" w:hAnsi="微軟正黑體" w:hint="eastAsia"/>
                <w:color w:val="FF0000"/>
                <w:sz w:val="20"/>
                <w:szCs w:val="36"/>
                <w:shd w:val="clear" w:color="auto" w:fill="EEEEEE"/>
              </w:rPr>
              <w:t>8</w:t>
            </w:r>
            <w:r w:rsidRPr="00172F6D">
              <w:rPr>
                <w:rFonts w:ascii="微軟正黑體" w:eastAsia="微軟正黑體" w:hAnsi="微軟正黑體"/>
                <w:color w:val="FF0000"/>
                <w:sz w:val="20"/>
                <w:szCs w:val="36"/>
                <w:shd w:val="clear" w:color="auto" w:fill="EEEEEE"/>
              </w:rPr>
              <w:t>小時</w:t>
            </w:r>
            <w:r w:rsidRPr="00172F6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計算）</w:t>
            </w:r>
          </w:p>
        </w:tc>
        <w:tc>
          <w:tcPr>
            <w:tcW w:w="2385" w:type="dxa"/>
          </w:tcPr>
          <w:p w:rsidR="004D2FBD" w:rsidRDefault="004B6E50" w:rsidP="00F73E5B">
            <w:pP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36"/>
                <w:shd w:val="clear" w:color="auto" w:fill="EEEEEE"/>
              </w:rPr>
              <w:t>30</w:t>
            </w:r>
          </w:p>
          <w:p w:rsidR="00172F6D" w:rsidRDefault="00172F6D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 w:rsidRPr="00172F6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（以每日</w:t>
            </w:r>
            <w:r w:rsidRPr="00172F6D">
              <w:rPr>
                <w:rFonts w:ascii="微軟正黑體" w:eastAsia="微軟正黑體" w:hAnsi="微軟正黑體" w:hint="eastAsia"/>
                <w:color w:val="FF0000"/>
                <w:sz w:val="20"/>
                <w:szCs w:val="36"/>
                <w:shd w:val="clear" w:color="auto" w:fill="EEEEEE"/>
              </w:rPr>
              <w:t>8</w:t>
            </w:r>
            <w:r w:rsidRPr="00172F6D">
              <w:rPr>
                <w:rFonts w:ascii="微軟正黑體" w:eastAsia="微軟正黑體" w:hAnsi="微軟正黑體"/>
                <w:color w:val="FF0000"/>
                <w:sz w:val="20"/>
                <w:szCs w:val="36"/>
                <w:shd w:val="clear" w:color="auto" w:fill="EEEEEE"/>
              </w:rPr>
              <w:t>小時</w:t>
            </w:r>
            <w:r w:rsidRPr="00172F6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計算）</w:t>
            </w:r>
          </w:p>
        </w:tc>
        <w:tc>
          <w:tcPr>
            <w:tcW w:w="1983" w:type="dxa"/>
          </w:tcPr>
          <w:p w:rsidR="004D2FBD" w:rsidRDefault="004B6E50" w:rsidP="00F73E5B">
            <w:pP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  <w:t>39</w:t>
            </w:r>
          </w:p>
          <w:p w:rsidR="00523D3B" w:rsidRDefault="00523D3B" w:rsidP="00523D3B">
            <w:pPr>
              <w:snapToGrid w:val="0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(如有加入健保</w:t>
            </w:r>
            <w:proofErr w:type="gramStart"/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則另算金額</w:t>
            </w:r>
            <w:proofErr w:type="gramEnd"/>
            <w:r>
              <w:rPr>
                <w:rFonts w:ascii="微軟正黑體" w:eastAsia="微軟正黑體" w:hAnsi="微軟正黑體" w:hint="eastAsia"/>
                <w:color w:val="333333"/>
                <w:sz w:val="22"/>
                <w:szCs w:val="36"/>
                <w:shd w:val="clear" w:color="auto" w:fill="EEEEEE"/>
              </w:rPr>
              <w:t>)</w:t>
            </w:r>
          </w:p>
        </w:tc>
        <w:tc>
          <w:tcPr>
            <w:tcW w:w="1940" w:type="dxa"/>
            <w:vAlign w:val="center"/>
          </w:tcPr>
          <w:p w:rsidR="00172F6D" w:rsidRPr="00172F6D" w:rsidRDefault="00172F6D" w:rsidP="00ED5D66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36"/>
                <w:shd w:val="clear" w:color="auto" w:fill="EEEEEE"/>
              </w:rPr>
            </w:pPr>
            <w:r w:rsidRPr="00172F6D">
              <w:rPr>
                <w:rFonts w:ascii="微軟正黑體" w:eastAsia="微軟正黑體" w:hAnsi="微軟正黑體" w:hint="eastAsia"/>
                <w:color w:val="FF0000"/>
                <w:sz w:val="20"/>
                <w:szCs w:val="36"/>
                <w:shd w:val="clear" w:color="auto" w:fill="EEEEEE"/>
              </w:rPr>
              <w:t>24</w:t>
            </w:r>
          </w:p>
          <w:p w:rsidR="004D2FBD" w:rsidRDefault="00ED5D66" w:rsidP="00ED5D66">
            <w:pPr>
              <w:jc w:val="center"/>
              <w:rPr>
                <w:rFonts w:ascii="微軟正黑體" w:eastAsia="微軟正黑體" w:hAnsi="微軟正黑體"/>
                <w:color w:val="333333"/>
                <w:sz w:val="22"/>
                <w:szCs w:val="36"/>
                <w:shd w:val="clear" w:color="auto" w:fill="EEEEEE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0"/>
                <w:szCs w:val="36"/>
                <w:shd w:val="clear" w:color="auto" w:fill="EEEEEE"/>
              </w:rPr>
              <w:t>時薪*幾小時</w:t>
            </w:r>
            <w:r w:rsidRPr="00ED5D66">
              <w:rPr>
                <w:rFonts w:ascii="微軟正黑體" w:eastAsia="微軟正黑體" w:hAnsi="微軟正黑體" w:hint="eastAsia"/>
                <w:color w:val="333333"/>
                <w:sz w:val="20"/>
                <w:szCs w:val="36"/>
                <w:shd w:val="clear" w:color="auto" w:fill="EEEEEE"/>
              </w:rPr>
              <w:t>*</w:t>
            </w:r>
            <w:r w:rsidR="00875C0D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2.11</w:t>
            </w:r>
            <w:r w:rsidRPr="00ED5D66">
              <w:rPr>
                <w:rFonts w:ascii="微軟正黑體" w:eastAsia="微軟正黑體" w:hAnsi="微軟正黑體"/>
                <w:color w:val="333333"/>
                <w:sz w:val="20"/>
                <w:szCs w:val="36"/>
                <w:shd w:val="clear" w:color="auto" w:fill="EEEEEE"/>
              </w:rPr>
              <w:t>%</w:t>
            </w:r>
          </w:p>
        </w:tc>
      </w:tr>
    </w:tbl>
    <w:p w:rsidR="00A72B77" w:rsidRDefault="000370CF" w:rsidP="00F73E5B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範例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1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：</w:t>
      </w:r>
    </w:p>
    <w:p w:rsidR="00034242" w:rsidRDefault="000370CF" w:rsidP="00F73E5B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聘請</w:t>
      </w:r>
      <w:r w:rsidRPr="00A72B77">
        <w:rPr>
          <w:rFonts w:ascii="微軟正黑體" w:eastAsia="微軟正黑體" w:hAnsi="微軟正黑體"/>
          <w:color w:val="333333"/>
          <w:sz w:val="22"/>
          <w:szCs w:val="36"/>
          <w:highlight w:val="green"/>
          <w:shd w:val="clear" w:color="auto" w:fill="EEEEEE"/>
        </w:rPr>
        <w:t>固定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兼任助理，每月薪資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5000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元，共計12個月，預算為：</w:t>
      </w:r>
    </w:p>
    <w:p w:rsidR="000370CF" w:rsidRPr="00272FF2" w:rsidRDefault="000370CF" w:rsidP="00272FF2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本薪（</w:t>
      </w:r>
      <w:r w:rsidRPr="00272FF2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5000</w:t>
      </w: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*12）</w:t>
      </w:r>
      <w:r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+</w:t>
      </w: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其他雇主負擔費用【（勞退360+勞保</w:t>
      </w:r>
      <w:r w:rsidR="00AE10B0"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905</w:t>
      </w:r>
      <w:r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+</w:t>
      </w:r>
      <w:r w:rsidR="00523D3B"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二代健保</w:t>
      </w:r>
      <w:r w:rsidR="00E97D2A" w:rsidRPr="00272FF2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106</w:t>
      </w:r>
      <w:r w:rsidR="00523D3B"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=</w:t>
      </w: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）</w:t>
      </w:r>
      <w:r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*12</w:t>
      </w: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月】＝</w:t>
      </w:r>
      <w:r w:rsidR="00ED5D66" w:rsidRP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60000+</w:t>
      </w:r>
      <w:r w:rsidR="00272FF2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1</w:t>
      </w:r>
      <w:r w:rsid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6452</w:t>
      </w:r>
      <w:r w:rsidRPr="00272FF2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元</w:t>
      </w:r>
    </w:p>
    <w:p w:rsidR="00272FF2" w:rsidRPr="00272FF2" w:rsidRDefault="00272FF2" w:rsidP="00272FF2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若需要投</w:t>
      </w:r>
      <w:r w:rsidRPr="00272FF2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健保費用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，</w:t>
      </w:r>
      <w:r w:rsidR="00BF4C54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細節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請洽詢</w:t>
      </w:r>
      <w:proofErr w:type="gramStart"/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人資室</w:t>
      </w:r>
      <w:proofErr w:type="gramEnd"/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。</w:t>
      </w:r>
    </w:p>
    <w:p w:rsidR="00A72B77" w:rsidRDefault="000370CF" w:rsidP="000370CF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範例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2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：</w:t>
      </w:r>
    </w:p>
    <w:p w:rsidR="000370CF" w:rsidRDefault="000370CF" w:rsidP="000370CF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聘請</w:t>
      </w:r>
      <w:r w:rsidRPr="00A72B77">
        <w:rPr>
          <w:rFonts w:ascii="微軟正黑體" w:eastAsia="微軟正黑體" w:hAnsi="微軟正黑體"/>
          <w:color w:val="333333"/>
          <w:sz w:val="22"/>
          <w:szCs w:val="36"/>
          <w:highlight w:val="yellow"/>
          <w:shd w:val="clear" w:color="auto" w:fill="EEEEEE"/>
        </w:rPr>
        <w:t>非固定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兼任助理，每</w:t>
      </w:r>
      <w:r w:rsidR="00ED5D66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天8小時計算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，預算為：</w:t>
      </w:r>
    </w:p>
    <w:p w:rsidR="00F73E5B" w:rsidRDefault="000370CF" w:rsidP="000370CF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本薪</w:t>
      </w:r>
      <w:r w:rsidR="00EC6B0C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1280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（</w:t>
      </w:r>
      <w:r w:rsidR="00EC6B0C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160</w:t>
      </w:r>
      <w:r w:rsidR="00ED5D66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*8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）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+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其他雇主負擔費用【（勞退</w:t>
      </w:r>
      <w:r w:rsidR="00EC6B0C">
        <w:rPr>
          <w:rFonts w:ascii="微軟正黑體" w:eastAsia="微軟正黑體" w:hAnsi="微軟正黑體" w:hint="eastAsia"/>
          <w:color w:val="000000" w:themeColor="text1"/>
          <w:sz w:val="22"/>
          <w:szCs w:val="36"/>
          <w:shd w:val="clear" w:color="auto" w:fill="EEEEEE"/>
        </w:rPr>
        <w:t>90</w:t>
      </w:r>
      <w:r w:rsidRPr="00156AB1">
        <w:rPr>
          <w:rFonts w:ascii="微軟正黑體" w:eastAsia="微軟正黑體" w:hAnsi="微軟正黑體"/>
          <w:color w:val="000000" w:themeColor="text1"/>
          <w:sz w:val="22"/>
          <w:szCs w:val="36"/>
          <w:shd w:val="clear" w:color="auto" w:fill="EEEEEE"/>
        </w:rPr>
        <w:t>+勞保</w:t>
      </w:r>
      <w:r w:rsidR="00EC6B0C">
        <w:rPr>
          <w:rFonts w:ascii="微軟正黑體" w:eastAsia="微軟正黑體" w:hAnsi="微軟正黑體" w:hint="eastAsia"/>
          <w:color w:val="000000" w:themeColor="text1"/>
          <w:sz w:val="22"/>
          <w:szCs w:val="36"/>
          <w:shd w:val="clear" w:color="auto" w:fill="EEEEEE"/>
        </w:rPr>
        <w:t>30</w:t>
      </w:r>
      <w:r w:rsidRPr="00156AB1">
        <w:rPr>
          <w:rFonts w:ascii="微軟正黑體" w:eastAsia="微軟正黑體" w:hAnsi="微軟正黑體" w:hint="eastAsia"/>
          <w:color w:val="000000" w:themeColor="text1"/>
          <w:sz w:val="22"/>
          <w:szCs w:val="36"/>
          <w:shd w:val="clear" w:color="auto" w:fill="EEEEEE"/>
        </w:rPr>
        <w:t>+</w:t>
      </w:r>
      <w:r w:rsidRPr="00156AB1">
        <w:rPr>
          <w:rFonts w:ascii="微軟正黑體" w:eastAsia="微軟正黑體" w:hAnsi="微軟正黑體"/>
          <w:color w:val="000000" w:themeColor="text1"/>
          <w:sz w:val="22"/>
          <w:szCs w:val="36"/>
          <w:shd w:val="clear" w:color="auto" w:fill="EEEEEE"/>
        </w:rPr>
        <w:t>補充</w:t>
      </w:r>
      <w:r w:rsidR="00875C0D" w:rsidRPr="00156AB1">
        <w:rPr>
          <w:rFonts w:ascii="微軟正黑體" w:eastAsia="微軟正黑體" w:hAnsi="微軟正黑體" w:hint="eastAsia"/>
          <w:color w:val="000000" w:themeColor="text1"/>
          <w:sz w:val="22"/>
          <w:szCs w:val="36"/>
          <w:shd w:val="clear" w:color="auto" w:fill="EEEEEE"/>
        </w:rPr>
        <w:t>2</w:t>
      </w:r>
      <w:r w:rsidR="00875C0D">
        <w:rPr>
          <w:rFonts w:ascii="微軟正黑體" w:eastAsia="微軟正黑體" w:hAnsi="微軟正黑體"/>
          <w:color w:val="000000" w:themeColor="text1"/>
          <w:sz w:val="22"/>
          <w:szCs w:val="36"/>
          <w:shd w:val="clear" w:color="auto" w:fill="EEEEEE"/>
        </w:rPr>
        <w:t>7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）</w:t>
      </w:r>
      <w:r w:rsidR="00ED5D66"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=</w:t>
      </w:r>
      <w:r w:rsidR="00EC6B0C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14</w:t>
      </w:r>
      <w:r w:rsidR="00875C0D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7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】＝</w:t>
      </w:r>
      <w:r w:rsidR="00EC6B0C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142</w:t>
      </w:r>
      <w:r w:rsidR="00875C0D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7</w:t>
      </w:r>
      <w: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t>元</w:t>
      </w:r>
    </w:p>
    <w:p w:rsidR="00ED5D66" w:rsidRDefault="00ED5D66" w:rsidP="000370CF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  <w:r w:rsidRPr="00ED5D66"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  <w:sym w:font="Wingdings" w:char="F0E0"/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每位學生聘任8小時需</w:t>
      </w:r>
      <w:r w:rsidR="00EC6B0C">
        <w:rPr>
          <w:rFonts w:ascii="微軟正黑體" w:eastAsia="微軟正黑體" w:hAnsi="微軟正黑體" w:hint="eastAsia"/>
          <w:color w:val="FF0000"/>
          <w:sz w:val="22"/>
          <w:szCs w:val="36"/>
          <w:shd w:val="clear" w:color="auto" w:fill="EEEEEE"/>
        </w:rPr>
        <w:t>142</w:t>
      </w:r>
      <w:r w:rsidR="00875C0D">
        <w:rPr>
          <w:rFonts w:ascii="微軟正黑體" w:eastAsia="微軟正黑體" w:hAnsi="微軟正黑體"/>
          <w:color w:val="FF0000"/>
          <w:sz w:val="22"/>
          <w:szCs w:val="36"/>
          <w:shd w:val="clear" w:color="auto" w:fill="EEEEEE"/>
        </w:rPr>
        <w:t>7</w:t>
      </w:r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元成本的意思</w:t>
      </w:r>
      <w:proofErr w:type="gramStart"/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唷</w:t>
      </w:r>
      <w:proofErr w:type="gramEnd"/>
      <w:r>
        <w:rPr>
          <w:rFonts w:ascii="微軟正黑體" w:eastAsia="微軟正黑體" w:hAnsi="微軟正黑體" w:hint="eastAsia"/>
          <w:color w:val="333333"/>
          <w:sz w:val="22"/>
          <w:szCs w:val="36"/>
          <w:shd w:val="clear" w:color="auto" w:fill="EEEEEE"/>
        </w:rPr>
        <w:t>~，建議一次簽多一點時數比較省成本!</w:t>
      </w:r>
    </w:p>
    <w:p w:rsidR="004D07FB" w:rsidRDefault="004D07FB" w:rsidP="000370CF">
      <w:pPr>
        <w:rPr>
          <w:rFonts w:ascii="微軟正黑體" w:eastAsia="微軟正黑體" w:hAnsi="微軟正黑體"/>
          <w:color w:val="333333"/>
          <w:sz w:val="22"/>
          <w:szCs w:val="36"/>
          <w:shd w:val="clear" w:color="auto" w:fill="EEEEEE"/>
        </w:rPr>
      </w:pPr>
    </w:p>
    <w:p w:rsidR="004D07FB" w:rsidRPr="004D07FB" w:rsidRDefault="004D07FB" w:rsidP="004D07FB">
      <w:pPr>
        <w:jc w:val="center"/>
        <w:rPr>
          <w:b/>
          <w:sz w:val="40"/>
        </w:rPr>
      </w:pPr>
      <w:r w:rsidRPr="004D07FB">
        <w:rPr>
          <w:rFonts w:ascii="微軟正黑體" w:eastAsia="微軟正黑體" w:hAnsi="微軟正黑體" w:hint="eastAsia"/>
          <w:b/>
          <w:color w:val="333333"/>
          <w:sz w:val="36"/>
          <w:szCs w:val="36"/>
          <w:highlight w:val="yellow"/>
          <w:shd w:val="clear" w:color="auto" w:fill="EEEEEE"/>
        </w:rPr>
        <w:t>**</w:t>
      </w:r>
      <w:proofErr w:type="gramStart"/>
      <w:r w:rsidRPr="004D07FB">
        <w:rPr>
          <w:rFonts w:ascii="微軟正黑體" w:eastAsia="微軟正黑體" w:hAnsi="微軟正黑體"/>
          <w:b/>
          <w:color w:val="333333"/>
          <w:sz w:val="36"/>
          <w:szCs w:val="36"/>
          <w:highlight w:val="yellow"/>
          <w:shd w:val="clear" w:color="auto" w:fill="EEEEEE"/>
        </w:rPr>
        <w:t>人事費</w:t>
      </w:r>
      <w:r w:rsidRPr="004D07FB">
        <w:rPr>
          <w:rFonts w:ascii="微軟正黑體" w:eastAsia="微軟正黑體" w:hAnsi="微軟正黑體"/>
          <w:b/>
          <w:color w:val="FF0000"/>
          <w:sz w:val="36"/>
          <w:szCs w:val="36"/>
          <w:highlight w:val="yellow"/>
          <w:shd w:val="clear" w:color="auto" w:fill="EEEEEE"/>
        </w:rPr>
        <w:t>勿超過</w:t>
      </w:r>
      <w:proofErr w:type="gramEnd"/>
      <w:r w:rsidRPr="004D07FB">
        <w:rPr>
          <w:rFonts w:ascii="微軟正黑體" w:eastAsia="微軟正黑體" w:hAnsi="微軟正黑體"/>
          <w:b/>
          <w:color w:val="333333"/>
          <w:sz w:val="36"/>
          <w:szCs w:val="36"/>
          <w:highlight w:val="yellow"/>
          <w:shd w:val="clear" w:color="auto" w:fill="EEEEEE"/>
        </w:rPr>
        <w:t>計畫總經費之</w:t>
      </w:r>
      <w:r w:rsidRPr="004D07FB">
        <w:rPr>
          <w:rFonts w:ascii="微軟正黑體" w:eastAsia="微軟正黑體" w:hAnsi="微軟正黑體" w:hint="eastAsia"/>
          <w:b/>
          <w:color w:val="333333"/>
          <w:sz w:val="36"/>
          <w:szCs w:val="36"/>
          <w:highlight w:val="yellow"/>
          <w:shd w:val="clear" w:color="auto" w:fill="EEEEEE"/>
        </w:rPr>
        <w:t>60</w:t>
      </w:r>
      <w:r w:rsidRPr="004D07FB">
        <w:rPr>
          <w:rFonts w:ascii="微軟正黑體" w:eastAsia="微軟正黑體" w:hAnsi="微軟正黑體"/>
          <w:b/>
          <w:color w:val="333333"/>
          <w:sz w:val="36"/>
          <w:szCs w:val="36"/>
          <w:highlight w:val="yellow"/>
          <w:shd w:val="clear" w:color="auto" w:fill="EEEEEE"/>
        </w:rPr>
        <w:t>%</w:t>
      </w:r>
    </w:p>
    <w:sectPr w:rsidR="004D07FB" w:rsidRPr="004D07FB" w:rsidSect="00EB6D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F9" w:rsidRDefault="00A903F9" w:rsidP="00F45979">
      <w:r>
        <w:separator/>
      </w:r>
    </w:p>
  </w:endnote>
  <w:endnote w:type="continuationSeparator" w:id="0">
    <w:p w:rsidR="00A903F9" w:rsidRDefault="00A903F9" w:rsidP="00F4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F9" w:rsidRDefault="00A903F9" w:rsidP="00F45979">
      <w:r>
        <w:separator/>
      </w:r>
    </w:p>
  </w:footnote>
  <w:footnote w:type="continuationSeparator" w:id="0">
    <w:p w:rsidR="00A903F9" w:rsidRDefault="00A903F9" w:rsidP="00F4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03856"/>
    <w:multiLevelType w:val="hybridMultilevel"/>
    <w:tmpl w:val="097E918E"/>
    <w:lvl w:ilvl="0" w:tplc="1AA0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76227"/>
    <w:multiLevelType w:val="hybridMultilevel"/>
    <w:tmpl w:val="55F64B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392EE9"/>
    <w:multiLevelType w:val="hybridMultilevel"/>
    <w:tmpl w:val="D766092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553934B0"/>
    <w:multiLevelType w:val="hybridMultilevel"/>
    <w:tmpl w:val="7A8853F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D9"/>
    <w:rsid w:val="00034242"/>
    <w:rsid w:val="000370CF"/>
    <w:rsid w:val="000A5381"/>
    <w:rsid w:val="00156AB1"/>
    <w:rsid w:val="00172F6D"/>
    <w:rsid w:val="00174C30"/>
    <w:rsid w:val="002141B7"/>
    <w:rsid w:val="00237C56"/>
    <w:rsid w:val="00272FF2"/>
    <w:rsid w:val="002B174D"/>
    <w:rsid w:val="002D3F6A"/>
    <w:rsid w:val="002F5F36"/>
    <w:rsid w:val="003562A3"/>
    <w:rsid w:val="00357A33"/>
    <w:rsid w:val="004304A0"/>
    <w:rsid w:val="004741B4"/>
    <w:rsid w:val="004B6E50"/>
    <w:rsid w:val="004D07FB"/>
    <w:rsid w:val="004D2FBD"/>
    <w:rsid w:val="00523D3B"/>
    <w:rsid w:val="00527E27"/>
    <w:rsid w:val="00602170"/>
    <w:rsid w:val="00624CCA"/>
    <w:rsid w:val="00776FB9"/>
    <w:rsid w:val="007A42D6"/>
    <w:rsid w:val="00852252"/>
    <w:rsid w:val="00872D8F"/>
    <w:rsid w:val="00875C0D"/>
    <w:rsid w:val="008862EB"/>
    <w:rsid w:val="008E3EDE"/>
    <w:rsid w:val="008F12E4"/>
    <w:rsid w:val="00980443"/>
    <w:rsid w:val="009D3D45"/>
    <w:rsid w:val="009D6C47"/>
    <w:rsid w:val="00A11392"/>
    <w:rsid w:val="00A11B36"/>
    <w:rsid w:val="00A72B77"/>
    <w:rsid w:val="00A903F9"/>
    <w:rsid w:val="00AE0167"/>
    <w:rsid w:val="00AE10B0"/>
    <w:rsid w:val="00B00635"/>
    <w:rsid w:val="00BC6034"/>
    <w:rsid w:val="00BF4C54"/>
    <w:rsid w:val="00C22452"/>
    <w:rsid w:val="00C83623"/>
    <w:rsid w:val="00C963FD"/>
    <w:rsid w:val="00DA694D"/>
    <w:rsid w:val="00DB64BA"/>
    <w:rsid w:val="00E405F5"/>
    <w:rsid w:val="00E97D2A"/>
    <w:rsid w:val="00EA54D2"/>
    <w:rsid w:val="00EB6DD9"/>
    <w:rsid w:val="00EC6B0C"/>
    <w:rsid w:val="00ED5D66"/>
    <w:rsid w:val="00F2420F"/>
    <w:rsid w:val="00F45979"/>
    <w:rsid w:val="00F73E5B"/>
    <w:rsid w:val="00F76752"/>
    <w:rsid w:val="00F95E49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2D852"/>
  <w15:chartTrackingRefBased/>
  <w15:docId w15:val="{6657E7EF-AA38-4A2D-BA53-C810B60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B7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9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979"/>
    <w:rPr>
      <w:sz w:val="20"/>
      <w:szCs w:val="20"/>
    </w:rPr>
  </w:style>
  <w:style w:type="paragraph" w:styleId="a9">
    <w:name w:val="Revision"/>
    <w:hidden/>
    <w:uiPriority w:val="99"/>
    <w:semiHidden/>
    <w:rsid w:val="00AE10B0"/>
  </w:style>
  <w:style w:type="paragraph" w:styleId="aa">
    <w:name w:val="Balloon Text"/>
    <w:basedOn w:val="a"/>
    <w:link w:val="ab"/>
    <w:uiPriority w:val="99"/>
    <w:semiHidden/>
    <w:unhideWhenUsed/>
    <w:rsid w:val="00AE1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m877002</cp:lastModifiedBy>
  <cp:revision>5</cp:revision>
  <cp:lastPrinted>2020-12-10T01:33:00Z</cp:lastPrinted>
  <dcterms:created xsi:type="dcterms:W3CDTF">2021-08-04T06:59:00Z</dcterms:created>
  <dcterms:modified xsi:type="dcterms:W3CDTF">2021-08-04T07:31:00Z</dcterms:modified>
</cp:coreProperties>
</file>