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3684"/>
        <w:gridCol w:w="849"/>
        <w:gridCol w:w="145"/>
        <w:gridCol w:w="4388"/>
      </w:tblGrid>
      <w:tr w:rsidR="004C0629" w:rsidRPr="004C0629" w:rsidTr="00226413">
        <w:trPr>
          <w:trHeight w:val="705"/>
          <w:jc w:val="center"/>
        </w:trPr>
        <w:tc>
          <w:tcPr>
            <w:tcW w:w="10762" w:type="dxa"/>
            <w:gridSpan w:val="5"/>
            <w:vAlign w:val="center"/>
          </w:tcPr>
          <w:p w:rsidR="004C0629" w:rsidRPr="00226413" w:rsidRDefault="004C0629" w:rsidP="00320D9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高雄醫學大學  </w:t>
            </w:r>
            <w:r w:rsidR="00320D9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112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學年度 </w:t>
            </w:r>
            <w:r w:rsidR="00320D90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2</w:t>
            </w:r>
            <w:bookmarkStart w:id="0" w:name="_GoBack"/>
            <w:bookmarkEnd w:id="0"/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學期</w:t>
            </w:r>
            <w:r w:rsidR="00B15990"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Pr="00226413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教師專業成長社群期末成果資料表</w:t>
            </w:r>
          </w:p>
        </w:tc>
      </w:tr>
      <w:tr w:rsidR="00DC2D2E" w:rsidRPr="004C0629" w:rsidTr="00C00FE1">
        <w:trPr>
          <w:trHeight w:val="790"/>
          <w:jc w:val="center"/>
        </w:trPr>
        <w:tc>
          <w:tcPr>
            <w:tcW w:w="1696" w:type="dxa"/>
            <w:vAlign w:val="center"/>
          </w:tcPr>
          <w:p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社群名稱</w:t>
            </w:r>
          </w:p>
        </w:tc>
        <w:tc>
          <w:tcPr>
            <w:tcW w:w="9066" w:type="dxa"/>
            <w:gridSpan w:val="4"/>
          </w:tcPr>
          <w:p w:rsidR="004C0629" w:rsidRPr="006B12AE" w:rsidRDefault="006B12AE">
            <w:pPr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一刀斃病</w:t>
            </w:r>
            <w:r>
              <w:rPr>
                <w:rFonts w:ascii="標楷體" w:eastAsia="標楷體" w:hAnsi="標楷體"/>
                <w:sz w:val="28"/>
                <w:szCs w:val="28"/>
              </w:rPr>
              <w:t>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檢切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技術</w:t>
            </w:r>
            <w:r w:rsidRPr="007223B8">
              <w:rPr>
                <w:rFonts w:ascii="標楷體" w:eastAsia="標楷體" w:hAnsi="標楷體" w:hint="eastAsia"/>
                <w:sz w:val="28"/>
                <w:szCs w:val="28"/>
              </w:rPr>
              <w:t>之臨床教學</w:t>
            </w:r>
          </w:p>
        </w:tc>
      </w:tr>
      <w:tr w:rsidR="00DC2D2E" w:rsidRPr="004C0629" w:rsidTr="00C00FE1">
        <w:trPr>
          <w:trHeight w:val="703"/>
          <w:jc w:val="center"/>
        </w:trPr>
        <w:tc>
          <w:tcPr>
            <w:tcW w:w="1696" w:type="dxa"/>
            <w:vAlign w:val="center"/>
          </w:tcPr>
          <w:p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召集人</w:t>
            </w:r>
          </w:p>
        </w:tc>
        <w:tc>
          <w:tcPr>
            <w:tcW w:w="3684" w:type="dxa"/>
          </w:tcPr>
          <w:p w:rsidR="004C0629" w:rsidRPr="006B12AE" w:rsidRDefault="006B12A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吳俊杰</w:t>
            </w:r>
          </w:p>
        </w:tc>
        <w:tc>
          <w:tcPr>
            <w:tcW w:w="994" w:type="dxa"/>
            <w:gridSpan w:val="2"/>
            <w:vAlign w:val="center"/>
          </w:tcPr>
          <w:p w:rsidR="004C0629" w:rsidRPr="004C0629" w:rsidRDefault="004C0629" w:rsidP="00C00FE1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4C0629">
              <w:rPr>
                <w:rFonts w:ascii="標楷體" w:eastAsia="標楷體" w:hAnsi="標楷體" w:hint="eastAsia"/>
              </w:rPr>
              <w:t>學院別</w:t>
            </w:r>
          </w:p>
        </w:tc>
        <w:tc>
          <w:tcPr>
            <w:tcW w:w="4388" w:type="dxa"/>
          </w:tcPr>
          <w:p w:rsidR="004C0629" w:rsidRPr="006B12AE" w:rsidRDefault="00320D90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320D90">
              <w:rPr>
                <w:rFonts w:ascii="標楷體" w:eastAsia="標楷體" w:hAnsi="標楷體" w:hint="eastAsia"/>
                <w:sz w:val="28"/>
                <w:szCs w:val="28"/>
              </w:rPr>
              <w:t>醫學院醫學系</w:t>
            </w:r>
          </w:p>
        </w:tc>
      </w:tr>
      <w:tr w:rsidR="00DC2D2E" w:rsidRPr="004C0629" w:rsidTr="00C00FE1">
        <w:trPr>
          <w:trHeight w:val="2116"/>
          <w:jc w:val="center"/>
        </w:trPr>
        <w:tc>
          <w:tcPr>
            <w:tcW w:w="1696" w:type="dxa"/>
            <w:vAlign w:val="center"/>
          </w:tcPr>
          <w:p w:rsidR="004C0629" w:rsidRPr="009F5ADE" w:rsidRDefault="004C0629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社群主題介紹</w:t>
            </w:r>
          </w:p>
          <w:p w:rsidR="002F3A64" w:rsidRPr="009F5ADE" w:rsidRDefault="002F3A64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(</w:t>
            </w:r>
            <w:r w:rsidR="002908AB">
              <w:rPr>
                <w:rFonts w:ascii="標楷體" w:eastAsia="標楷體" w:hAnsi="標楷體"/>
                <w:szCs w:val="24"/>
              </w:rPr>
              <w:t>2</w:t>
            </w:r>
            <w:r w:rsidRPr="009F5ADE">
              <w:rPr>
                <w:rFonts w:ascii="標楷體" w:eastAsia="標楷體" w:hAnsi="標楷體" w:hint="eastAsia"/>
                <w:szCs w:val="24"/>
              </w:rPr>
              <w:t>00字</w:t>
            </w:r>
            <w:r w:rsidR="002908AB">
              <w:rPr>
                <w:rFonts w:ascii="標楷體" w:eastAsia="標楷體" w:hAnsi="標楷體" w:hint="eastAsia"/>
                <w:szCs w:val="24"/>
              </w:rPr>
              <w:t>內</w:t>
            </w:r>
            <w:r w:rsidRPr="009F5ADE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066" w:type="dxa"/>
            <w:gridSpan w:val="4"/>
          </w:tcPr>
          <w:p w:rsidR="004C0629" w:rsidRPr="004C0629" w:rsidRDefault="006B12AE">
            <w:pPr>
              <w:rPr>
                <w:rFonts w:ascii="標楷體" w:eastAsia="標楷體" w:hAnsi="標楷體"/>
              </w:rPr>
            </w:pPr>
            <w:r w:rsidRPr="000345B5"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  <w:t>「組織病理報告」的生成是從開刀切除病人組織檢體後，送往病理部經</w:t>
            </w:r>
            <w:proofErr w:type="gramStart"/>
            <w:r w:rsidRPr="000345B5"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  <w:t>ㄧ</w:t>
            </w:r>
            <w:proofErr w:type="gramEnd"/>
            <w:r w:rsidRPr="000345B5"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  <w:t>系列的處理流所發出的報告</w:t>
            </w:r>
            <w:r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  <w:t>，以提供臨床醫師後續決定病人的治療方案</w:t>
            </w:r>
            <w:r w:rsidRPr="000345B5"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  <w:t>。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然而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病理相關</w:t>
            </w:r>
            <w:r w:rsidRPr="000345B5"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  <w:t>一系列處理流程中，「檢體的切取」是做好病理診斷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工具中最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重要的第一步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，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如果一開始切取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就有誤</w:t>
            </w:r>
            <w:r w:rsidRPr="000345B5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，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即</w:t>
            </w:r>
            <w:r w:rsidRPr="000345B5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影響到後續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病理</w:t>
            </w:r>
            <w:r w:rsidRPr="000345B5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診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斷品質，因此對於「檢體切取」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教學這部分設計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良好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的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教案，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不僅讓兼具教學任務在身的臨床指導教師們減輕一些負擔，更使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學員</w:t>
            </w:r>
            <w:r w:rsidR="00AC7D26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能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在短時間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了解檢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體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切</w:t>
            </w:r>
            <w:r w:rsidR="00434E0F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取之</w:t>
            </w: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目的與方式。</w:t>
            </w:r>
          </w:p>
        </w:tc>
      </w:tr>
      <w:tr w:rsidR="00DC2D2E" w:rsidRPr="004C0629" w:rsidTr="00C00FE1">
        <w:trPr>
          <w:trHeight w:val="1835"/>
          <w:jc w:val="center"/>
        </w:trPr>
        <w:tc>
          <w:tcPr>
            <w:tcW w:w="1696" w:type="dxa"/>
            <w:vAlign w:val="center"/>
          </w:tcPr>
          <w:p w:rsidR="004C0629" w:rsidRPr="009F5ADE" w:rsidRDefault="004C0629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活動概要</w:t>
            </w:r>
          </w:p>
          <w:p w:rsidR="002F3A64" w:rsidRPr="009F5ADE" w:rsidRDefault="002F3A64" w:rsidP="004C0629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(300字</w:t>
            </w:r>
            <w:r w:rsidR="00FC6D20">
              <w:rPr>
                <w:rFonts w:ascii="標楷體" w:eastAsia="標楷體" w:hAnsi="標楷體" w:hint="eastAsia"/>
                <w:szCs w:val="24"/>
              </w:rPr>
              <w:t>內</w:t>
            </w:r>
            <w:r w:rsidRPr="009F5ADE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066" w:type="dxa"/>
            <w:gridSpan w:val="4"/>
          </w:tcPr>
          <w:p w:rsidR="00BD4B4A" w:rsidRDefault="00BD4B4A" w:rsidP="00BD4B4A">
            <w:pPr>
              <w:rPr>
                <w:rFonts w:ascii="標楷體" w:eastAsia="標楷體" w:hAnsi="標楷體"/>
                <w:szCs w:val="24"/>
              </w:rPr>
            </w:pPr>
            <w:r w:rsidRPr="00985F91">
              <w:rPr>
                <w:rFonts w:ascii="標楷體" w:eastAsia="標楷體" w:hAnsi="標楷體" w:hint="eastAsia"/>
                <w:szCs w:val="24"/>
              </w:rPr>
              <w:t>1.課程主題:</w:t>
            </w:r>
            <w:r>
              <w:rPr>
                <w:rFonts w:ascii="標楷體" w:eastAsia="標楷體" w:hAnsi="標楷體" w:hint="eastAsia"/>
                <w:szCs w:val="24"/>
              </w:rPr>
              <w:t>辨識病理組織檢體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Pr="00985F91">
              <w:rPr>
                <w:rFonts w:ascii="標楷體" w:eastAsia="標楷體" w:hAnsi="標楷體" w:hint="eastAsia"/>
                <w:szCs w:val="24"/>
              </w:rPr>
              <w:t>檢</w:t>
            </w:r>
            <w:r>
              <w:rPr>
                <w:rFonts w:ascii="標楷體" w:eastAsia="標楷體" w:hAnsi="標楷體" w:hint="eastAsia"/>
                <w:szCs w:val="24"/>
              </w:rPr>
              <w:t>切</w:t>
            </w:r>
            <w:r w:rsidRPr="00985F91">
              <w:rPr>
                <w:rFonts w:ascii="標楷體" w:eastAsia="標楷體" w:hAnsi="標楷體" w:hint="eastAsia"/>
                <w:szCs w:val="24"/>
              </w:rPr>
              <w:t>流程</w:t>
            </w:r>
            <w:proofErr w:type="gramEnd"/>
            <w:r w:rsidRPr="00985F91">
              <w:rPr>
                <w:rFonts w:ascii="標楷體" w:eastAsia="標楷體" w:hAnsi="標楷體" w:hint="eastAsia"/>
                <w:szCs w:val="24"/>
              </w:rPr>
              <w:t>之臨床教學。</w:t>
            </w:r>
          </w:p>
          <w:p w:rsidR="00BD4B4A" w:rsidRPr="00985F91" w:rsidRDefault="00BD4B4A" w:rsidP="00BD4B4A">
            <w:pPr>
              <w:rPr>
                <w:rFonts w:ascii="標楷體" w:eastAsia="標楷體" w:hAnsi="標楷體"/>
                <w:szCs w:val="24"/>
              </w:rPr>
            </w:pPr>
            <w:r w:rsidRPr="00985F91">
              <w:rPr>
                <w:rFonts w:ascii="標楷體" w:eastAsia="標楷體" w:hAnsi="標楷體" w:hint="eastAsia"/>
                <w:szCs w:val="24"/>
              </w:rPr>
              <w:t>2.課程設計與規劃:</w:t>
            </w:r>
          </w:p>
          <w:p w:rsidR="00BD4B4A" w:rsidRDefault="00BD4B4A" w:rsidP="00BD4B4A">
            <w:pPr>
              <w:rPr>
                <w:rFonts w:ascii="標楷體" w:eastAsia="標楷體" w:hAnsi="標楷體" w:cs="Helvetic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a.將</w:t>
            </w:r>
            <w:r w:rsidRPr="00985F91">
              <w:rPr>
                <w:rFonts w:ascii="標楷體" w:eastAsia="標楷體" w:hAnsi="標楷體" w:hint="eastAsia"/>
                <w:szCs w:val="24"/>
              </w:rPr>
              <w:t>「病理組織檢體辨識」</w:t>
            </w:r>
            <w:r>
              <w:rPr>
                <w:rFonts w:ascii="標楷體" w:eastAsia="標楷體" w:hAnsi="標楷體" w:hint="eastAsia"/>
                <w:szCs w:val="24"/>
              </w:rPr>
              <w:t>和</w:t>
            </w:r>
            <w:r w:rsidRPr="00985F91">
              <w:rPr>
                <w:rFonts w:ascii="標楷體" w:eastAsia="標楷體" w:hAnsi="標楷體" w:hint="eastAsia"/>
                <w:szCs w:val="24"/>
              </w:rPr>
              <w:t>「病理組織檢體切取流程」</w:t>
            </w:r>
            <w:r w:rsidRPr="00985F91">
              <w:rPr>
                <w:rFonts w:ascii="標楷體" w:eastAsia="標楷體" w:hAnsi="標楷體" w:hint="eastAsia"/>
                <w:b/>
                <w:szCs w:val="24"/>
                <w:u w:val="single"/>
              </w:rPr>
              <w:t>錄製成教學影片</w:t>
            </w:r>
            <w:r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:</w:t>
            </w:r>
          </w:p>
          <w:p w:rsidR="00BD4B4A" w:rsidRDefault="00BD4B4A" w:rsidP="00BD4B4A">
            <w:pPr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目的為考量到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大量檢體工作繁忙情況下，能盡量減少</w:t>
            </w:r>
            <w:r w:rsidRPr="00985F91">
              <w:rPr>
                <w:rFonts w:ascii="標楷體" w:eastAsia="標楷體" w:hAnsi="標楷體" w:hint="eastAsia"/>
                <w:szCs w:val="24"/>
              </w:rPr>
              <w:t>臨床教師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重複講解的倦怠感，並且能</w:t>
            </w:r>
            <w:r w:rsidRPr="00985F91">
              <w:rPr>
                <w:rFonts w:ascii="標楷體" w:eastAsia="標楷體" w:hAnsi="標楷體" w:hint="eastAsia"/>
                <w:szCs w:val="24"/>
              </w:rPr>
              <w:t>讓學員的學習不受任何限制(停課、停班</w:t>
            </w:r>
            <w:proofErr w:type="gramStart"/>
            <w:r w:rsidRPr="00985F91">
              <w:rPr>
                <w:rFonts w:ascii="標楷體" w:eastAsia="標楷體" w:hAnsi="標楷體" w:hint="eastAsia"/>
                <w:szCs w:val="24"/>
              </w:rPr>
              <w:t>不</w:t>
            </w:r>
            <w:proofErr w:type="gramEnd"/>
            <w:r w:rsidRPr="00985F91">
              <w:rPr>
                <w:rFonts w:ascii="標楷體" w:eastAsia="標楷體" w:hAnsi="標楷體" w:hint="eastAsia"/>
                <w:szCs w:val="24"/>
              </w:rPr>
              <w:t>停學之概念)能反覆自由學習。</w:t>
            </w:r>
          </w:p>
          <w:p w:rsidR="00BD4B4A" w:rsidRPr="00985F91" w:rsidRDefault="00BD4B4A" w:rsidP="00BD4B4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b.</w:t>
            </w:r>
            <w:r w:rsidRPr="00985F91">
              <w:rPr>
                <w:rFonts w:ascii="標楷體" w:eastAsia="標楷體" w:hAnsi="標楷體" w:hint="eastAsia"/>
                <w:szCs w:val="24"/>
              </w:rPr>
              <w:t>實習學生</w:t>
            </w:r>
            <w:r>
              <w:rPr>
                <w:rFonts w:ascii="標楷體" w:eastAsia="標楷體" w:hAnsi="標楷體" w:hint="eastAsia"/>
                <w:szCs w:val="24"/>
              </w:rPr>
              <w:t>教學時</w:t>
            </w:r>
            <w:r w:rsidRPr="00985F91">
              <w:rPr>
                <w:rFonts w:ascii="標楷體" w:eastAsia="標楷體" w:hAnsi="標楷體" w:hint="eastAsia"/>
                <w:szCs w:val="24"/>
              </w:rPr>
              <w:t>導入趣味</w:t>
            </w:r>
            <w:r w:rsidRPr="00985F91">
              <w:rPr>
                <w:rFonts w:ascii="標楷體" w:eastAsia="標楷體" w:hAnsi="標楷體" w:hint="eastAsia"/>
                <w:b/>
                <w:szCs w:val="24"/>
                <w:u w:val="single"/>
              </w:rPr>
              <w:t>捏黏土</w:t>
            </w:r>
            <w:r w:rsidRPr="00985F91">
              <w:rPr>
                <w:rFonts w:ascii="標楷體" w:eastAsia="標楷體" w:hAnsi="標楷體" w:hint="eastAsia"/>
                <w:b/>
                <w:szCs w:val="24"/>
              </w:rPr>
              <w:t>演練</w:t>
            </w:r>
            <w:r w:rsidRPr="00985F91">
              <w:rPr>
                <w:rFonts w:ascii="標楷體" w:eastAsia="標楷體" w:hAnsi="標楷體" w:hint="eastAsia"/>
                <w:szCs w:val="24"/>
              </w:rPr>
              <w:t>檢切</w:t>
            </w:r>
            <w:r w:rsidRPr="00985F91">
              <w:rPr>
                <w:rFonts w:ascii="標楷體" w:eastAsia="標楷體" w:hAnsi="標楷體" w:hint="eastAsia"/>
                <w:b/>
                <w:szCs w:val="24"/>
              </w:rPr>
              <w:t>實做課程:</w:t>
            </w:r>
          </w:p>
          <w:p w:rsidR="004C0629" w:rsidRPr="004C0629" w:rsidRDefault="00BD4B4A" w:rsidP="00BD4B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教師可以</w:t>
            </w:r>
            <w:r w:rsidRPr="00985F91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設計</w:t>
            </w:r>
            <w:r w:rsidRPr="00985F91">
              <w:rPr>
                <w:rFonts w:ascii="標楷體" w:eastAsia="標楷體" w:hAnsi="標楷體" w:hint="eastAsia"/>
                <w:szCs w:val="24"/>
              </w:rPr>
              <w:t>趣味捏黏土方式教學，讓學生親手捏造不同組織檢體，以加深器官檢體基本構造記憶，並且實際切取親手捏製的黏土組織器官仿</w:t>
            </w:r>
            <w:proofErr w:type="gramStart"/>
            <w:r w:rsidRPr="00985F91">
              <w:rPr>
                <w:rFonts w:ascii="標楷體" w:eastAsia="標楷體" w:hAnsi="標楷體" w:hint="eastAsia"/>
                <w:szCs w:val="24"/>
              </w:rPr>
              <w:t>真實檢切過程</w:t>
            </w:r>
            <w:proofErr w:type="gramEnd"/>
            <w:r w:rsidRPr="00985F91">
              <w:rPr>
                <w:rFonts w:ascii="標楷體" w:eastAsia="標楷體" w:hAnsi="標楷體" w:hint="eastAsia"/>
                <w:szCs w:val="24"/>
              </w:rPr>
              <w:t>，使學生</w:t>
            </w:r>
            <w:r w:rsidRPr="00985F91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更加融會貫通整個病理組織檢體的處理流程</w:t>
            </w:r>
            <w:r w:rsidRPr="00985F91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DC2D2E" w:rsidRPr="004C0629" w:rsidTr="00C00FE1">
        <w:trPr>
          <w:trHeight w:val="3675"/>
          <w:jc w:val="center"/>
        </w:trPr>
        <w:tc>
          <w:tcPr>
            <w:tcW w:w="1696" w:type="dxa"/>
            <w:vAlign w:val="center"/>
          </w:tcPr>
          <w:p w:rsidR="004C0629" w:rsidRPr="009F5ADE" w:rsidRDefault="004C0629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本期成果</w:t>
            </w:r>
          </w:p>
          <w:p w:rsidR="004C0629" w:rsidRPr="009F5ADE" w:rsidRDefault="004C0629">
            <w:pPr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(請</w:t>
            </w:r>
            <w:r w:rsidR="002D47CA">
              <w:rPr>
                <w:rFonts w:ascii="標楷體" w:eastAsia="標楷體" w:hAnsi="標楷體" w:hint="eastAsia"/>
                <w:szCs w:val="24"/>
              </w:rPr>
              <w:t>依社群特色及目標列舉</w:t>
            </w:r>
            <w:r w:rsidR="00FC6D20">
              <w:rPr>
                <w:rFonts w:ascii="標楷體" w:eastAsia="標楷體" w:hAnsi="標楷體" w:hint="eastAsia"/>
                <w:szCs w:val="24"/>
              </w:rPr>
              <w:t>，</w:t>
            </w:r>
            <w:r w:rsidR="00FC6D20" w:rsidRPr="009F5ADE">
              <w:rPr>
                <w:rFonts w:ascii="標楷體" w:eastAsia="標楷體" w:hAnsi="標楷體" w:hint="eastAsia"/>
                <w:szCs w:val="24"/>
              </w:rPr>
              <w:t>300字</w:t>
            </w:r>
            <w:r w:rsidR="00FC6D20">
              <w:rPr>
                <w:rFonts w:ascii="標楷體" w:eastAsia="標楷體" w:hAnsi="標楷體" w:hint="eastAsia"/>
                <w:szCs w:val="24"/>
              </w:rPr>
              <w:t>內</w:t>
            </w:r>
            <w:r w:rsidRPr="009F5ADE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9066" w:type="dxa"/>
            <w:gridSpan w:val="4"/>
          </w:tcPr>
          <w:p w:rsidR="004C0629" w:rsidRPr="00320B01" w:rsidRDefault="00320B01" w:rsidP="00320B0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077E4D" w:rsidRPr="00320B01">
              <w:rPr>
                <w:rFonts w:ascii="標楷體" w:eastAsia="標楷體" w:hAnsi="標楷體" w:hint="eastAsia"/>
                <w:szCs w:val="24"/>
              </w:rPr>
              <w:t>社群特色</w:t>
            </w:r>
            <w:r w:rsidR="00744103" w:rsidRPr="00320B01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320B01" w:rsidRDefault="00320B01" w:rsidP="00320B01">
            <w:pPr>
              <w:rPr>
                <w:rFonts w:ascii="標楷體" w:eastAsia="標楷體" w:hAnsi="標楷體" w:cs="Helvetic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設計</w:t>
            </w:r>
            <w:r w:rsidRPr="00985F91">
              <w:rPr>
                <w:rFonts w:ascii="標楷體" w:eastAsia="標楷體" w:hAnsi="標楷體" w:hint="eastAsia"/>
                <w:szCs w:val="24"/>
              </w:rPr>
              <w:t>教案</w:t>
            </w:r>
            <w:r>
              <w:rPr>
                <w:rFonts w:ascii="標楷體" w:eastAsia="標楷體" w:hAnsi="標楷體" w:hint="eastAsia"/>
                <w:szCs w:val="24"/>
              </w:rPr>
              <w:t>兩大方向，第一:</w:t>
            </w:r>
            <w:r w:rsidRPr="00985F91">
              <w:rPr>
                <w:rFonts w:ascii="標楷體" w:eastAsia="標楷體" w:hAnsi="標楷體" w:hint="eastAsia"/>
                <w:szCs w:val="24"/>
              </w:rPr>
              <w:t>考量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因大量檢體工作繁忙情況下，</w:t>
            </w:r>
            <w:r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教學過程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減少</w:t>
            </w:r>
            <w:r w:rsidRPr="00985F91">
              <w:rPr>
                <w:rFonts w:ascii="標楷體" w:eastAsia="標楷體" w:hAnsi="標楷體" w:hint="eastAsia"/>
                <w:szCs w:val="24"/>
              </w:rPr>
              <w:t>臨床教師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重複講解的倦怠感</w:t>
            </w:r>
            <w:r w:rsidR="006217A7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。</w:t>
            </w:r>
            <w:r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第二:</w:t>
            </w:r>
            <w:r w:rsidRPr="00985F91">
              <w:rPr>
                <w:rFonts w:ascii="標楷體" w:eastAsia="標楷體" w:hAnsi="標楷體" w:hint="eastAsia"/>
                <w:szCs w:val="24"/>
              </w:rPr>
              <w:t>學員的學習不受任何限制(停課、停班</w:t>
            </w:r>
            <w:proofErr w:type="gramStart"/>
            <w:r w:rsidRPr="00985F91">
              <w:rPr>
                <w:rFonts w:ascii="標楷體" w:eastAsia="標楷體" w:hAnsi="標楷體" w:hint="eastAsia"/>
                <w:szCs w:val="24"/>
              </w:rPr>
              <w:t>不</w:t>
            </w:r>
            <w:proofErr w:type="gramEnd"/>
            <w:r w:rsidRPr="00985F91">
              <w:rPr>
                <w:rFonts w:ascii="標楷體" w:eastAsia="標楷體" w:hAnsi="標楷體" w:hint="eastAsia"/>
                <w:szCs w:val="24"/>
              </w:rPr>
              <w:t>停學之概念)能反覆自由學習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之高CP值方</w:t>
            </w:r>
            <w:r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案</w:t>
            </w:r>
            <w:r w:rsidRPr="00985F91">
              <w:rPr>
                <w:rFonts w:ascii="標楷體" w:eastAsia="標楷體" w:hAnsi="標楷體" w:cs="Helvetica" w:hint="eastAsia"/>
                <w:szCs w:val="24"/>
                <w:shd w:val="clear" w:color="auto" w:fill="FFFFFF"/>
              </w:rPr>
              <w:t>著手。</w:t>
            </w:r>
          </w:p>
          <w:p w:rsidR="00744103" w:rsidRPr="00320B01" w:rsidRDefault="00320B01" w:rsidP="00320B01">
            <w:pPr>
              <w:rPr>
                <w:rFonts w:ascii="標楷體" w:eastAsia="標楷體" w:hAnsi="標楷體" w:cs="Helvetica"/>
                <w:color w:val="1D2228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Pr="00985F91">
              <w:rPr>
                <w:rFonts w:ascii="標楷體" w:eastAsia="標楷體" w:hAnsi="標楷體" w:hint="eastAsia"/>
                <w:szCs w:val="24"/>
              </w:rPr>
              <w:t>實習學生導入趣味性演練實做課程，親手捏</w:t>
            </w:r>
            <w:r>
              <w:rPr>
                <w:rFonts w:ascii="標楷體" w:eastAsia="標楷體" w:hAnsi="標楷體" w:hint="eastAsia"/>
                <w:szCs w:val="24"/>
              </w:rPr>
              <w:t>製</w:t>
            </w:r>
            <w:r w:rsidRPr="00985F91">
              <w:rPr>
                <w:rFonts w:ascii="標楷體" w:eastAsia="標楷體" w:hAnsi="標楷體" w:hint="eastAsia"/>
                <w:szCs w:val="24"/>
              </w:rPr>
              <w:t>不同組織檢體，加深</w:t>
            </w:r>
            <w:r w:rsidR="006217A7">
              <w:rPr>
                <w:rFonts w:ascii="標楷體" w:eastAsia="標楷體" w:hAnsi="標楷體" w:hint="eastAsia"/>
                <w:szCs w:val="24"/>
              </w:rPr>
              <w:t>其</w:t>
            </w:r>
            <w:r w:rsidRPr="00985F91">
              <w:rPr>
                <w:rFonts w:ascii="標楷體" w:eastAsia="標楷體" w:hAnsi="標楷體" w:hint="eastAsia"/>
                <w:szCs w:val="24"/>
              </w:rPr>
              <w:t>構造記憶，並且實際切取親手捏製的黏土組織器官仿真檢</w:t>
            </w:r>
            <w:r w:rsidR="00084C6A">
              <w:rPr>
                <w:rFonts w:ascii="標楷體" w:eastAsia="標楷體" w:hAnsi="標楷體" w:hint="eastAsia"/>
                <w:szCs w:val="24"/>
              </w:rPr>
              <w:t>體</w:t>
            </w:r>
            <w:r w:rsidRPr="00985F91">
              <w:rPr>
                <w:rFonts w:ascii="標楷體" w:eastAsia="標楷體" w:hAnsi="標楷體" w:hint="eastAsia"/>
                <w:szCs w:val="24"/>
              </w:rPr>
              <w:t>切</w:t>
            </w:r>
            <w:r w:rsidR="00084C6A">
              <w:rPr>
                <w:rFonts w:ascii="標楷體" w:eastAsia="標楷體" w:hAnsi="標楷體" w:hint="eastAsia"/>
                <w:szCs w:val="24"/>
              </w:rPr>
              <w:t>取</w:t>
            </w:r>
            <w:r w:rsidR="006217A7">
              <w:rPr>
                <w:rFonts w:ascii="標楷體" w:eastAsia="標楷體" w:hAnsi="標楷體" w:hint="eastAsia"/>
                <w:szCs w:val="24"/>
              </w:rPr>
              <w:t>流</w:t>
            </w:r>
            <w:r w:rsidRPr="00985F91">
              <w:rPr>
                <w:rFonts w:ascii="標楷體" w:eastAsia="標楷體" w:hAnsi="標楷體" w:hint="eastAsia"/>
                <w:szCs w:val="24"/>
              </w:rPr>
              <w:t>程，</w:t>
            </w:r>
            <w:r w:rsidR="00084C6A">
              <w:rPr>
                <w:rFonts w:ascii="標楷體" w:eastAsia="標楷體" w:hAnsi="標楷體" w:hint="eastAsia"/>
                <w:szCs w:val="24"/>
              </w:rPr>
              <w:t>讓學習有更不一樣的</w:t>
            </w:r>
            <w:r w:rsidR="006217A7">
              <w:rPr>
                <w:rFonts w:ascii="標楷體" w:eastAsia="標楷體" w:hAnsi="標楷體" w:hint="eastAsia"/>
                <w:szCs w:val="24"/>
              </w:rPr>
              <w:t>特色</w:t>
            </w:r>
            <w:r w:rsidR="00084C6A">
              <w:rPr>
                <w:rFonts w:ascii="標楷體" w:eastAsia="標楷體" w:hAnsi="標楷體" w:hint="eastAsia"/>
                <w:szCs w:val="24"/>
              </w:rPr>
              <w:t>體驗</w:t>
            </w:r>
            <w:r w:rsidRPr="00985F91">
              <w:rPr>
                <w:rFonts w:ascii="標楷體" w:eastAsia="標楷體" w:hAnsi="標楷體" w:cs="Helvetica" w:hint="eastAsia"/>
                <w:color w:val="1D2228"/>
                <w:szCs w:val="24"/>
                <w:shd w:val="clear" w:color="auto" w:fill="FFFFFF"/>
              </w:rPr>
              <w:t>。</w:t>
            </w:r>
          </w:p>
          <w:p w:rsidR="004C0629" w:rsidRDefault="004C06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077E4D">
              <w:rPr>
                <w:rFonts w:ascii="標楷體" w:eastAsia="標楷體" w:hAnsi="標楷體" w:hint="eastAsia"/>
              </w:rPr>
              <w:t>.</w:t>
            </w:r>
            <w:r w:rsidR="00077E4D">
              <w:rPr>
                <w:rFonts w:ascii="標楷體" w:eastAsia="標楷體" w:hAnsi="標楷體" w:hint="eastAsia"/>
                <w:szCs w:val="24"/>
              </w:rPr>
              <w:t>社群目標</w:t>
            </w:r>
            <w:r w:rsidR="00744103">
              <w:rPr>
                <w:rFonts w:ascii="標楷體" w:eastAsia="標楷體" w:hAnsi="標楷體" w:hint="eastAsia"/>
                <w:szCs w:val="24"/>
              </w:rPr>
              <w:t>:</w:t>
            </w:r>
          </w:p>
          <w:p w:rsidR="00744103" w:rsidRPr="007A6C75" w:rsidRDefault="006217A7" w:rsidP="0074410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744103" w:rsidRPr="007A6C75">
              <w:rPr>
                <w:rFonts w:ascii="標楷體" w:eastAsia="標楷體" w:hAnsi="標楷體" w:hint="eastAsia"/>
                <w:sz w:val="24"/>
                <w:szCs w:val="24"/>
              </w:rPr>
              <w:t>本社群以主治醫師、住院醫師和</w:t>
            </w:r>
            <w:proofErr w:type="gramStart"/>
            <w:r w:rsidR="00744103" w:rsidRPr="007A6C75">
              <w:rPr>
                <w:rFonts w:ascii="標楷體" w:eastAsia="標楷體" w:hAnsi="標楷體" w:hint="eastAsia"/>
                <w:sz w:val="24"/>
                <w:szCs w:val="24"/>
              </w:rPr>
              <w:t>醫檢師跨</w:t>
            </w:r>
            <w:proofErr w:type="gramEnd"/>
            <w:r w:rsidR="00744103" w:rsidRPr="007A6C75">
              <w:rPr>
                <w:rFonts w:ascii="標楷體" w:eastAsia="標楷體" w:hAnsi="標楷體" w:hint="eastAsia"/>
                <w:sz w:val="24"/>
                <w:szCs w:val="24"/>
              </w:rPr>
              <w:t>領域的社群互動模式，結合課堂講授及個案討論的方式</w:t>
            </w:r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，</w:t>
            </w:r>
            <w:r w:rsidR="00744103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目的為</w:t>
            </w:r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強化自我</w:t>
            </w:r>
            <w:proofErr w:type="gramStart"/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檢切精準</w:t>
            </w:r>
            <w:proofErr w:type="gramEnd"/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度與正確率，並且能有獨立完成</w:t>
            </w:r>
            <w:proofErr w:type="gramStart"/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製作檢切教學</w:t>
            </w:r>
            <w:proofErr w:type="gramEnd"/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影片之能力</w:t>
            </w:r>
            <w:r w:rsidR="00744103" w:rsidRPr="007A6C75">
              <w:rPr>
                <w:rFonts w:ascii="標楷體" w:eastAsia="標楷體" w:hAnsi="標楷體" w:cs="Helvetica"/>
                <w:sz w:val="24"/>
                <w:szCs w:val="24"/>
              </w:rPr>
              <w:t>。另外</w:t>
            </w:r>
            <w:r w:rsidR="00744103" w:rsidRPr="007A6C75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744103" w:rsidRPr="007A6C75">
              <w:rPr>
                <w:rFonts w:ascii="標楷體" w:eastAsia="標楷體" w:hAnsi="標楷體" w:cs="Helvetica"/>
                <w:sz w:val="24"/>
                <w:szCs w:val="24"/>
              </w:rPr>
              <w:t>也能透過社群經驗交流來建構在進行</w:t>
            </w:r>
            <w:r w:rsidR="00744103" w:rsidRPr="007A6C75">
              <w:rPr>
                <w:rFonts w:ascii="標楷體" w:eastAsia="標楷體" w:hAnsi="標楷體" w:cs="Helvetica" w:hint="eastAsia"/>
                <w:sz w:val="24"/>
                <w:szCs w:val="24"/>
              </w:rPr>
              <w:t>臨床工作中如何教導學員或資淺同仁的技術與策略</w:t>
            </w:r>
            <w:r w:rsidR="00744103" w:rsidRPr="007A6C75">
              <w:rPr>
                <w:rFonts w:ascii="標楷體" w:eastAsia="標楷體" w:hAnsi="標楷體" w:cs="Helvetica" w:hint="eastAsia"/>
                <w:color w:val="1D2228"/>
                <w:sz w:val="24"/>
                <w:szCs w:val="24"/>
                <w:shd w:val="clear" w:color="auto" w:fill="FFFFFF"/>
              </w:rPr>
              <w:t>。</w:t>
            </w:r>
          </w:p>
          <w:p w:rsidR="00744103" w:rsidRPr="00744103" w:rsidRDefault="00744103">
            <w:pPr>
              <w:rPr>
                <w:rFonts w:ascii="標楷體" w:eastAsia="標楷體" w:hAnsi="標楷體"/>
              </w:rPr>
            </w:pPr>
          </w:p>
        </w:tc>
      </w:tr>
      <w:tr w:rsidR="00DC2D2E" w:rsidRPr="004C0629" w:rsidTr="00C00FE1">
        <w:trPr>
          <w:trHeight w:val="2262"/>
          <w:jc w:val="center"/>
        </w:trPr>
        <w:tc>
          <w:tcPr>
            <w:tcW w:w="1696" w:type="dxa"/>
            <w:vMerge w:val="restart"/>
            <w:vAlign w:val="center"/>
          </w:tcPr>
          <w:p w:rsidR="002F3A64" w:rsidRPr="009F5ADE" w:rsidRDefault="002F3A64" w:rsidP="00C00FE1">
            <w:pPr>
              <w:adjustRightInd w:val="0"/>
              <w:snapToGrid w:val="0"/>
              <w:rPr>
                <w:rFonts w:ascii="標楷體" w:eastAsia="標楷體" w:hAnsi="標楷體"/>
                <w:szCs w:val="24"/>
              </w:rPr>
            </w:pPr>
            <w:r w:rsidRPr="009F5ADE">
              <w:rPr>
                <w:rFonts w:ascii="標楷體" w:eastAsia="標楷體" w:hAnsi="標楷體" w:hint="eastAsia"/>
                <w:szCs w:val="24"/>
              </w:rPr>
              <w:t>活動照片</w:t>
            </w:r>
          </w:p>
        </w:tc>
        <w:tc>
          <w:tcPr>
            <w:tcW w:w="4533" w:type="dxa"/>
            <w:gridSpan w:val="2"/>
          </w:tcPr>
          <w:p w:rsidR="002F3A64" w:rsidRPr="004C0629" w:rsidRDefault="00DC2D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26067" cy="1669795"/>
                  <wp:effectExtent l="0" t="0" r="0" b="6985"/>
                  <wp:docPr id="3" name="圖片 3" descr="LINE_ALBUM_1130308_24030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E_ALBUM_1130308_24030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99" cy="16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  <w:gridSpan w:val="2"/>
          </w:tcPr>
          <w:p w:rsidR="002F3A64" w:rsidRPr="004C0629" w:rsidRDefault="00DC2D2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99214" cy="1723301"/>
                  <wp:effectExtent l="0" t="0" r="6350" b="0"/>
                  <wp:docPr id="2" name="圖片 2" descr="LINE_ALBUM_1130308_240309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_ALBUM_1130308_240309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242" cy="175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2E" w:rsidRPr="004C0629" w:rsidTr="00C00FE1">
        <w:trPr>
          <w:trHeight w:val="2262"/>
          <w:jc w:val="center"/>
        </w:trPr>
        <w:tc>
          <w:tcPr>
            <w:tcW w:w="1696" w:type="dxa"/>
            <w:vMerge/>
          </w:tcPr>
          <w:p w:rsidR="002F3A64" w:rsidRPr="004C0629" w:rsidRDefault="002F3A64" w:rsidP="004C0629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4533" w:type="dxa"/>
            <w:gridSpan w:val="2"/>
          </w:tcPr>
          <w:p w:rsidR="002F3A64" w:rsidRPr="00B102F7" w:rsidRDefault="00DC2D2E">
            <w:pPr>
              <w:rPr>
                <w:rFonts w:ascii="標楷體" w:eastAsia="標楷體" w:hAnsi="標楷體"/>
                <w:color w:val="A6A6A6" w:themeColor="background1" w:themeShade="A6"/>
              </w:rPr>
            </w:pPr>
            <w:r w:rsidRPr="00135ADB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58206" cy="1817404"/>
                  <wp:effectExtent l="0" t="0" r="0" b="0"/>
                  <wp:docPr id="5" name="圖片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700" cy="182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  <w:gridSpan w:val="2"/>
          </w:tcPr>
          <w:p w:rsidR="002F3A64" w:rsidRPr="004C0629" w:rsidRDefault="00DC2D2E">
            <w:pPr>
              <w:rPr>
                <w:rFonts w:ascii="標楷體" w:eastAsia="標楷體" w:hAnsi="標楷體"/>
              </w:rPr>
            </w:pPr>
            <w:r w:rsidRPr="006C0429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04627" cy="1797087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39" cy="180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A64" w:rsidRPr="004C0629" w:rsidTr="00C00FE1">
        <w:trPr>
          <w:trHeight w:val="713"/>
          <w:jc w:val="center"/>
        </w:trPr>
        <w:tc>
          <w:tcPr>
            <w:tcW w:w="10762" w:type="dxa"/>
            <w:gridSpan w:val="5"/>
          </w:tcPr>
          <w:p w:rsidR="002F3A64" w:rsidRPr="00320D90" w:rsidRDefault="002F3A64" w:rsidP="00320D9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</w:t>
            </w:r>
            <w:proofErr w:type="gramStart"/>
            <w:r>
              <w:rPr>
                <w:rFonts w:ascii="標楷體" w:eastAsia="標楷體" w:hAnsi="標楷體" w:hint="eastAsia"/>
              </w:rPr>
              <w:t>加入此社群</w:t>
            </w:r>
            <w:proofErr w:type="gramEnd"/>
            <w:r>
              <w:rPr>
                <w:rFonts w:ascii="標楷體" w:eastAsia="標楷體" w:hAnsi="標楷體" w:hint="eastAsia"/>
              </w:rPr>
              <w:t>，請聯絡召集人(或協助人員) e</w:t>
            </w:r>
            <w:r>
              <w:rPr>
                <w:rFonts w:ascii="標楷體" w:eastAsia="標楷體" w:hAnsi="標楷體"/>
              </w:rPr>
              <w:t>-mail:</w:t>
            </w:r>
            <w:r w:rsidR="00DC2D2E">
              <w:rPr>
                <w:rFonts w:ascii="標楷體" w:eastAsia="標楷體" w:hAnsi="標楷體" w:hint="eastAsia"/>
              </w:rPr>
              <w:t xml:space="preserve"> </w:t>
            </w:r>
            <w:hyperlink r:id="rId12" w:history="1">
              <w:r w:rsidR="00320D90" w:rsidRPr="00D33460">
                <w:rPr>
                  <w:rStyle w:val="ab"/>
                  <w:rFonts w:ascii="標楷體" w:eastAsia="標楷體" w:hAnsi="標楷體"/>
                </w:rPr>
                <w:t>lazzz_wu@yahoo.com.tw</w:t>
              </w:r>
            </w:hyperlink>
            <w:r w:rsidR="00320D90">
              <w:rPr>
                <w:rFonts w:ascii="標楷體" w:eastAsia="標楷體" w:hAnsi="標楷體" w:hint="eastAsia"/>
              </w:rPr>
              <w:t xml:space="preserve"> 吳俊杰</w:t>
            </w:r>
          </w:p>
        </w:tc>
      </w:tr>
    </w:tbl>
    <w:p w:rsidR="004C0629" w:rsidRPr="004C0629" w:rsidRDefault="004C0629">
      <w:pPr>
        <w:adjustRightInd w:val="0"/>
        <w:snapToGrid w:val="0"/>
        <w:rPr>
          <w:rFonts w:ascii="標楷體" w:eastAsia="標楷體" w:hAnsi="標楷體"/>
        </w:rPr>
      </w:pPr>
    </w:p>
    <w:sectPr w:rsidR="004C0629" w:rsidRPr="004C0629" w:rsidSect="004C0629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23D" w:rsidRDefault="0002523D" w:rsidP="002D47CA">
      <w:r>
        <w:separator/>
      </w:r>
    </w:p>
  </w:endnote>
  <w:endnote w:type="continuationSeparator" w:id="0">
    <w:p w:rsidR="0002523D" w:rsidRDefault="0002523D" w:rsidP="002D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23D" w:rsidRDefault="0002523D" w:rsidP="002D47CA">
      <w:r>
        <w:separator/>
      </w:r>
    </w:p>
  </w:footnote>
  <w:footnote w:type="continuationSeparator" w:id="0">
    <w:p w:rsidR="0002523D" w:rsidRDefault="0002523D" w:rsidP="002D4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97D18"/>
    <w:multiLevelType w:val="hybridMultilevel"/>
    <w:tmpl w:val="0AC0D304"/>
    <w:lvl w:ilvl="0" w:tplc="138435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8A821AD"/>
    <w:multiLevelType w:val="hybridMultilevel"/>
    <w:tmpl w:val="3120E340"/>
    <w:lvl w:ilvl="0" w:tplc="DAC669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5D"/>
    <w:rsid w:val="0002523D"/>
    <w:rsid w:val="00077E4D"/>
    <w:rsid w:val="00084C6A"/>
    <w:rsid w:val="000A6373"/>
    <w:rsid w:val="000E5D86"/>
    <w:rsid w:val="001D1F5F"/>
    <w:rsid w:val="001E4251"/>
    <w:rsid w:val="00226413"/>
    <w:rsid w:val="002908AB"/>
    <w:rsid w:val="002D47CA"/>
    <w:rsid w:val="002F3A64"/>
    <w:rsid w:val="002F6C3E"/>
    <w:rsid w:val="00320B01"/>
    <w:rsid w:val="00320D90"/>
    <w:rsid w:val="0035449F"/>
    <w:rsid w:val="003F0458"/>
    <w:rsid w:val="00434E0F"/>
    <w:rsid w:val="004C0629"/>
    <w:rsid w:val="0051062B"/>
    <w:rsid w:val="00567E7F"/>
    <w:rsid w:val="005F0F47"/>
    <w:rsid w:val="006217A7"/>
    <w:rsid w:val="006B12AE"/>
    <w:rsid w:val="00744103"/>
    <w:rsid w:val="00746671"/>
    <w:rsid w:val="0093665D"/>
    <w:rsid w:val="009A28FD"/>
    <w:rsid w:val="009F5ADE"/>
    <w:rsid w:val="00AB692B"/>
    <w:rsid w:val="00AC7D26"/>
    <w:rsid w:val="00B102F7"/>
    <w:rsid w:val="00B15990"/>
    <w:rsid w:val="00BD4B4A"/>
    <w:rsid w:val="00C00FE1"/>
    <w:rsid w:val="00C267DD"/>
    <w:rsid w:val="00D909FE"/>
    <w:rsid w:val="00DC2D2E"/>
    <w:rsid w:val="00DC732B"/>
    <w:rsid w:val="00E75F34"/>
    <w:rsid w:val="00F614E2"/>
    <w:rsid w:val="00FC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0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D47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47C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47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47CA"/>
    <w:rPr>
      <w:sz w:val="20"/>
      <w:szCs w:val="20"/>
    </w:rPr>
  </w:style>
  <w:style w:type="paragraph" w:customStyle="1" w:styleId="1">
    <w:name w:val="內文1"/>
    <w:rsid w:val="00BD4B4A"/>
    <w:rPr>
      <w:rFonts w:ascii="Times New Roman" w:hAnsi="Times New Roman" w:cs="Times New Roman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74410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20D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20D9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320D9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0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D47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D47C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D47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D47CA"/>
    <w:rPr>
      <w:sz w:val="20"/>
      <w:szCs w:val="20"/>
    </w:rPr>
  </w:style>
  <w:style w:type="paragraph" w:customStyle="1" w:styleId="1">
    <w:name w:val="內文1"/>
    <w:rsid w:val="00BD4B4A"/>
    <w:rPr>
      <w:rFonts w:ascii="Times New Roman" w:hAnsi="Times New Roman" w:cs="Times New Roman"/>
      <w:kern w:val="0"/>
      <w:sz w:val="20"/>
      <w:szCs w:val="20"/>
    </w:rPr>
  </w:style>
  <w:style w:type="paragraph" w:styleId="a8">
    <w:name w:val="List Paragraph"/>
    <w:basedOn w:val="a"/>
    <w:uiPriority w:val="34"/>
    <w:qFormat/>
    <w:rsid w:val="00744103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20D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20D9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320D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azzz_wu@yahoo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883</Characters>
  <Application>Microsoft Office Word</Application>
  <DocSecurity>0</DocSecurity>
  <Lines>7</Lines>
  <Paragraphs>2</Paragraphs>
  <ScaleCrop>false</ScaleCrop>
  <Company>SYNNEX</Company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2024-06-21T03:27:00Z</dcterms:created>
  <dcterms:modified xsi:type="dcterms:W3CDTF">2024-06-21T03:27:00Z</dcterms:modified>
</cp:coreProperties>
</file>